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1CF" w:rsidRPr="000D3955" w:rsidRDefault="002A3210">
      <w:pPr>
        <w:pStyle w:val="a3"/>
        <w:adjustRightInd w:val="0"/>
        <w:snapToGrid w:val="0"/>
        <w:spacing w:before="0" w:line="360" w:lineRule="auto"/>
        <w:ind w:left="0"/>
        <w:rPr>
          <w:rFonts w:cs="Times New Roman"/>
          <w:lang w:val="en-US"/>
        </w:rPr>
      </w:pPr>
      <w:r w:rsidRPr="000D3955">
        <w:rPr>
          <w:rFonts w:cs="Times New Roman"/>
        </w:rPr>
        <w:t>附件</w:t>
      </w:r>
      <w:r w:rsidRPr="000D3955">
        <w:rPr>
          <w:rFonts w:cs="Times New Roman" w:hint="eastAsia"/>
          <w:lang w:val="en-US"/>
        </w:rPr>
        <w:t>1</w:t>
      </w:r>
    </w:p>
    <w:p w:rsidR="00D951CF" w:rsidRPr="000D3955" w:rsidRDefault="002A3210">
      <w:pPr>
        <w:adjustRightInd w:val="0"/>
        <w:snapToGrid w:val="0"/>
        <w:spacing w:line="360" w:lineRule="auto"/>
        <w:jc w:val="center"/>
        <w:rPr>
          <w:rFonts w:ascii="宋体" w:eastAsia="宋体" w:hAnsi="宋体" w:cs="Times New Roman"/>
          <w:b/>
          <w:bCs/>
          <w:sz w:val="36"/>
          <w:szCs w:val="36"/>
        </w:rPr>
      </w:pPr>
      <w:r w:rsidRPr="000D3955">
        <w:rPr>
          <w:rFonts w:ascii="宋体" w:eastAsia="宋体" w:hAnsi="宋体" w:cs="Times New Roman" w:hint="eastAsia"/>
          <w:sz w:val="44"/>
          <w:szCs w:val="44"/>
        </w:rPr>
        <w:t xml:space="preserve">  </w:t>
      </w:r>
      <w:r w:rsidRPr="000D3955">
        <w:rPr>
          <w:rFonts w:ascii="宋体" w:eastAsia="宋体" w:hAnsi="宋体" w:cs="Times New Roman"/>
          <w:b/>
          <w:bCs/>
          <w:sz w:val="36"/>
          <w:szCs w:val="36"/>
        </w:rPr>
        <w:t>202</w:t>
      </w:r>
      <w:r w:rsidRPr="000D3955">
        <w:rPr>
          <w:rFonts w:ascii="宋体" w:eastAsia="宋体" w:hAnsi="宋体" w:cs="Times New Roman" w:hint="eastAsia"/>
          <w:b/>
          <w:bCs/>
          <w:sz w:val="36"/>
          <w:szCs w:val="36"/>
        </w:rPr>
        <w:t>1</w:t>
      </w:r>
      <w:r w:rsidRPr="000D3955">
        <w:rPr>
          <w:rFonts w:ascii="宋体" w:eastAsia="宋体" w:hAnsi="宋体" w:cs="Times New Roman"/>
          <w:b/>
          <w:bCs/>
          <w:sz w:val="36"/>
          <w:szCs w:val="36"/>
        </w:rPr>
        <w:t>年</w:t>
      </w:r>
      <w:r w:rsidRPr="000D3955">
        <w:rPr>
          <w:rFonts w:ascii="宋体" w:eastAsia="宋体" w:hAnsi="宋体" w:cs="Times New Roman" w:hint="eastAsia"/>
          <w:b/>
          <w:bCs/>
          <w:sz w:val="36"/>
          <w:szCs w:val="36"/>
        </w:rPr>
        <w:t>衢州</w:t>
      </w:r>
      <w:r w:rsidRPr="000D3955">
        <w:rPr>
          <w:rFonts w:ascii="宋体" w:eastAsia="宋体" w:hAnsi="宋体" w:cs="Times New Roman"/>
          <w:b/>
          <w:bCs/>
          <w:sz w:val="36"/>
          <w:szCs w:val="36"/>
        </w:rPr>
        <w:t>市青少年科普创新实验暨作品大赛电子创新</w:t>
      </w:r>
      <w:r w:rsidRPr="000D3955">
        <w:rPr>
          <w:rFonts w:ascii="宋体" w:eastAsia="宋体" w:hAnsi="宋体" w:cs="Times New Roman" w:hint="eastAsia"/>
          <w:b/>
          <w:bCs/>
          <w:sz w:val="36"/>
          <w:szCs w:val="36"/>
        </w:rPr>
        <w:t>、奇迹创意</w:t>
      </w:r>
      <w:r w:rsidRPr="000D3955">
        <w:rPr>
          <w:rFonts w:ascii="宋体" w:eastAsia="宋体" w:hAnsi="宋体" w:cs="Times New Roman"/>
          <w:b/>
          <w:bCs/>
          <w:sz w:val="36"/>
          <w:szCs w:val="36"/>
        </w:rPr>
        <w:t>比赛参赛办法</w:t>
      </w:r>
    </w:p>
    <w:p w:rsidR="00D951CF" w:rsidRPr="000D3955" w:rsidRDefault="00D951CF">
      <w:pPr>
        <w:pStyle w:val="a3"/>
        <w:adjustRightInd w:val="0"/>
        <w:snapToGrid w:val="0"/>
        <w:spacing w:before="0" w:line="360" w:lineRule="auto"/>
        <w:ind w:left="0" w:firstLineChars="200" w:firstLine="640"/>
        <w:rPr>
          <w:rFonts w:cs="Times New Roman"/>
        </w:rPr>
      </w:pPr>
    </w:p>
    <w:p w:rsidR="00D951CF" w:rsidRPr="000D3955" w:rsidRDefault="002A3210">
      <w:pPr>
        <w:pStyle w:val="a3"/>
        <w:adjustRightInd w:val="0"/>
        <w:snapToGrid w:val="0"/>
        <w:spacing w:before="0" w:line="360" w:lineRule="auto"/>
        <w:ind w:left="0" w:firstLineChars="200" w:firstLine="643"/>
        <w:jc w:val="center"/>
        <w:rPr>
          <w:rFonts w:cs="Times New Roman"/>
          <w:b/>
          <w:bCs/>
        </w:rPr>
      </w:pPr>
      <w:r w:rsidRPr="000D3955">
        <w:rPr>
          <w:rFonts w:cs="Times New Roman" w:hint="eastAsia"/>
          <w:b/>
          <w:bCs/>
        </w:rPr>
        <w:t>项目一</w:t>
      </w:r>
      <w:r w:rsidRPr="000D3955">
        <w:rPr>
          <w:rFonts w:cs="Times New Roman"/>
          <w:b/>
          <w:bCs/>
        </w:rPr>
        <w:t xml:space="preserve">  </w:t>
      </w:r>
      <w:r w:rsidRPr="000D3955">
        <w:rPr>
          <w:rFonts w:cs="Times New Roman" w:hint="eastAsia"/>
          <w:b/>
          <w:bCs/>
        </w:rPr>
        <w:t>电子创新</w:t>
      </w:r>
    </w:p>
    <w:p w:rsidR="00D951CF" w:rsidRPr="000D3955" w:rsidRDefault="002A3210">
      <w:pPr>
        <w:pStyle w:val="a3"/>
        <w:adjustRightInd w:val="0"/>
        <w:snapToGrid w:val="0"/>
        <w:spacing w:before="0" w:line="360" w:lineRule="auto"/>
        <w:ind w:left="0" w:firstLineChars="200" w:firstLine="480"/>
        <w:rPr>
          <w:rFonts w:cs="Times New Roman"/>
          <w:sz w:val="24"/>
          <w:szCs w:val="24"/>
        </w:rPr>
      </w:pPr>
      <w:r w:rsidRPr="000D3955">
        <w:rPr>
          <w:rFonts w:cs="Times New Roman"/>
          <w:sz w:val="24"/>
          <w:szCs w:val="24"/>
        </w:rPr>
        <w:t>中国制造是世界上认知度最高的标签之一，因中国的快速和庞大的工业制造体系，这个标签在广泛的商品中随处可见。该赛项旨在通过利用各种不同的电子元件块拼搭出简单电路，直观呈现出电路效果，从而让参赛选手从电学实验中探寻中国制造下电子产品的奥秘。</w:t>
      </w:r>
    </w:p>
    <w:p w:rsidR="00D951CF" w:rsidRPr="000D3955" w:rsidRDefault="002A3210">
      <w:pPr>
        <w:pStyle w:val="a3"/>
        <w:adjustRightInd w:val="0"/>
        <w:snapToGrid w:val="0"/>
        <w:spacing w:before="0" w:line="360" w:lineRule="auto"/>
        <w:ind w:left="0" w:firstLineChars="200" w:firstLine="482"/>
        <w:rPr>
          <w:rFonts w:cs="Times New Roman"/>
          <w:b/>
          <w:bCs/>
          <w:sz w:val="24"/>
          <w:szCs w:val="24"/>
        </w:rPr>
      </w:pPr>
      <w:r w:rsidRPr="000D3955">
        <w:rPr>
          <w:rFonts w:cs="Times New Roman"/>
          <w:b/>
          <w:bCs/>
          <w:sz w:val="24"/>
          <w:szCs w:val="24"/>
        </w:rPr>
        <w:t>一、参赛对象</w:t>
      </w:r>
    </w:p>
    <w:p w:rsidR="00D951CF" w:rsidRPr="000D3955" w:rsidRDefault="002A3210">
      <w:pPr>
        <w:pStyle w:val="a3"/>
        <w:adjustRightInd w:val="0"/>
        <w:snapToGrid w:val="0"/>
        <w:spacing w:before="0" w:line="360" w:lineRule="auto"/>
        <w:ind w:left="0" w:firstLineChars="200" w:firstLine="480"/>
        <w:rPr>
          <w:rFonts w:cs="Times New Roman"/>
          <w:sz w:val="24"/>
          <w:szCs w:val="24"/>
        </w:rPr>
      </w:pPr>
      <w:r w:rsidRPr="000D3955">
        <w:rPr>
          <w:rFonts w:cs="Times New Roman"/>
          <w:sz w:val="24"/>
          <w:szCs w:val="24"/>
        </w:rPr>
        <w:t>全市小学、初中、高中</w:t>
      </w:r>
      <w:r w:rsidRPr="000D3955">
        <w:rPr>
          <w:rFonts w:cs="Times New Roman" w:hint="eastAsia"/>
          <w:sz w:val="24"/>
          <w:szCs w:val="24"/>
        </w:rPr>
        <w:t>、职高</w:t>
      </w:r>
      <w:r w:rsidRPr="000D3955">
        <w:rPr>
          <w:rFonts w:cs="Times New Roman"/>
          <w:sz w:val="24"/>
          <w:szCs w:val="24"/>
        </w:rPr>
        <w:t>在校学生。</w:t>
      </w:r>
    </w:p>
    <w:p w:rsidR="00D951CF" w:rsidRPr="000D3955" w:rsidRDefault="002A3210">
      <w:pPr>
        <w:pStyle w:val="a3"/>
        <w:adjustRightInd w:val="0"/>
        <w:snapToGrid w:val="0"/>
        <w:spacing w:before="0" w:line="360" w:lineRule="auto"/>
        <w:ind w:left="0" w:firstLineChars="200" w:firstLine="482"/>
        <w:rPr>
          <w:rFonts w:cs="Times New Roman"/>
          <w:b/>
          <w:bCs/>
          <w:sz w:val="24"/>
          <w:szCs w:val="24"/>
        </w:rPr>
      </w:pPr>
      <w:r w:rsidRPr="000D3955">
        <w:rPr>
          <w:rFonts w:cs="Times New Roman" w:hint="eastAsia"/>
          <w:b/>
          <w:bCs/>
          <w:sz w:val="24"/>
          <w:szCs w:val="24"/>
        </w:rPr>
        <w:t>二、</w:t>
      </w:r>
      <w:r w:rsidRPr="000D3955">
        <w:rPr>
          <w:rFonts w:cs="Times New Roman"/>
          <w:b/>
          <w:bCs/>
          <w:sz w:val="24"/>
          <w:szCs w:val="24"/>
        </w:rPr>
        <w:t>组别</w:t>
      </w:r>
      <w:r w:rsidR="00C87219" w:rsidRPr="000D3955">
        <w:rPr>
          <w:rFonts w:cs="Times New Roman" w:hint="eastAsia"/>
          <w:b/>
          <w:bCs/>
          <w:sz w:val="24"/>
          <w:szCs w:val="24"/>
        </w:rPr>
        <w:t>设置</w:t>
      </w:r>
    </w:p>
    <w:p w:rsidR="00D951CF" w:rsidRPr="000D3955" w:rsidRDefault="002A3210">
      <w:pPr>
        <w:pStyle w:val="a3"/>
        <w:adjustRightInd w:val="0"/>
        <w:snapToGrid w:val="0"/>
        <w:spacing w:before="0" w:line="360" w:lineRule="auto"/>
        <w:ind w:left="0" w:firstLineChars="200" w:firstLine="480"/>
        <w:rPr>
          <w:rFonts w:cs="Times New Roman"/>
          <w:b/>
          <w:sz w:val="24"/>
          <w:szCs w:val="24"/>
        </w:rPr>
      </w:pPr>
      <w:r w:rsidRPr="000D3955">
        <w:rPr>
          <w:rFonts w:cs="Times New Roman"/>
          <w:sz w:val="24"/>
          <w:szCs w:val="24"/>
        </w:rPr>
        <w:t>小学A组（小学1-3年级）、小学B组（小学4-6年级）、初中组、高中组。每个比赛项目限报2</w:t>
      </w:r>
      <w:r w:rsidRPr="000D3955">
        <w:rPr>
          <w:rFonts w:cs="Times New Roman" w:hint="eastAsia"/>
          <w:sz w:val="24"/>
          <w:szCs w:val="24"/>
        </w:rPr>
        <w:t>名辅导员</w:t>
      </w:r>
      <w:r w:rsidRPr="000D3955">
        <w:rPr>
          <w:rFonts w:cs="Times New Roman"/>
          <w:sz w:val="24"/>
          <w:szCs w:val="24"/>
        </w:rPr>
        <w:t>。</w:t>
      </w:r>
    </w:p>
    <w:p w:rsidR="00D951CF" w:rsidRPr="000D3955" w:rsidRDefault="002A3210">
      <w:pPr>
        <w:pStyle w:val="a3"/>
        <w:adjustRightInd w:val="0"/>
        <w:snapToGrid w:val="0"/>
        <w:spacing w:before="0" w:line="360" w:lineRule="auto"/>
        <w:ind w:firstLineChars="150" w:firstLine="361"/>
        <w:rPr>
          <w:rFonts w:cs="Times New Roman"/>
          <w:b/>
          <w:bCs/>
          <w:sz w:val="24"/>
          <w:szCs w:val="24"/>
        </w:rPr>
      </w:pPr>
      <w:r w:rsidRPr="000D3955">
        <w:rPr>
          <w:rFonts w:cs="Times New Roman" w:hint="eastAsia"/>
          <w:b/>
          <w:bCs/>
          <w:sz w:val="24"/>
          <w:szCs w:val="24"/>
        </w:rPr>
        <w:t>三、</w:t>
      </w:r>
      <w:r w:rsidRPr="000D3955">
        <w:rPr>
          <w:rFonts w:cs="Times New Roman"/>
          <w:b/>
          <w:bCs/>
          <w:sz w:val="24"/>
          <w:szCs w:val="24"/>
        </w:rPr>
        <w:t>比赛要求</w:t>
      </w:r>
    </w:p>
    <w:p w:rsidR="00D951CF" w:rsidRPr="000D3955" w:rsidRDefault="002A3210" w:rsidP="008A46CF">
      <w:pPr>
        <w:numPr>
          <w:ilvl w:val="0"/>
          <w:numId w:val="5"/>
        </w:numPr>
        <w:tabs>
          <w:tab w:val="left" w:pos="993"/>
        </w:tabs>
        <w:spacing w:line="360" w:lineRule="auto"/>
        <w:ind w:left="0" w:firstLineChars="202" w:firstLine="485"/>
        <w:rPr>
          <w:rFonts w:ascii="宋体" w:eastAsia="宋体" w:hAnsi="宋体"/>
          <w:sz w:val="24"/>
        </w:rPr>
      </w:pPr>
      <w:r w:rsidRPr="000D3955">
        <w:rPr>
          <w:rFonts w:ascii="宋体" w:eastAsia="宋体" w:hAnsi="宋体"/>
          <w:sz w:val="24"/>
        </w:rPr>
        <w:t>选手</w:t>
      </w:r>
      <w:r w:rsidRPr="000D3955">
        <w:rPr>
          <w:rFonts w:ascii="宋体" w:eastAsia="宋体" w:hAnsi="宋体" w:hint="eastAsia"/>
          <w:sz w:val="24"/>
        </w:rPr>
        <w:t>自带竞赛器材、</w:t>
      </w:r>
      <w:r w:rsidRPr="000D3955">
        <w:rPr>
          <w:rFonts w:ascii="宋体" w:eastAsia="宋体" w:hAnsi="宋体"/>
          <w:sz w:val="24"/>
        </w:rPr>
        <w:t>焊接</w:t>
      </w:r>
      <w:r w:rsidRPr="000D3955">
        <w:rPr>
          <w:rFonts w:ascii="宋体" w:eastAsia="宋体" w:hAnsi="宋体" w:hint="eastAsia"/>
          <w:sz w:val="24"/>
        </w:rPr>
        <w:t>工具（现场不提供交流电源,自备</w:t>
      </w:r>
      <w:r w:rsidRPr="000D3955">
        <w:rPr>
          <w:rFonts w:ascii="宋体" w:eastAsia="宋体" w:hAnsi="宋体"/>
          <w:sz w:val="24"/>
        </w:rPr>
        <w:t>工具电压不高于</w:t>
      </w:r>
      <w:r w:rsidRPr="000D3955">
        <w:rPr>
          <w:rFonts w:ascii="宋体" w:eastAsia="宋体" w:hAnsi="宋体" w:hint="eastAsia"/>
          <w:sz w:val="24"/>
        </w:rPr>
        <w:t>9V）</w:t>
      </w:r>
      <w:r w:rsidRPr="000D3955">
        <w:rPr>
          <w:rFonts w:ascii="宋体" w:eastAsia="宋体" w:hAnsi="宋体"/>
          <w:sz w:val="24"/>
        </w:rPr>
        <w:t>和制作工具，现场不提供工具、零配件和耗材，选手之间不得相互借用和调剂</w:t>
      </w:r>
      <w:r w:rsidRPr="000D3955">
        <w:rPr>
          <w:rFonts w:ascii="宋体" w:eastAsia="宋体" w:hAnsi="宋体" w:hint="eastAsia"/>
          <w:sz w:val="24"/>
        </w:rPr>
        <w:t>；</w:t>
      </w:r>
    </w:p>
    <w:p w:rsidR="00D951CF" w:rsidRPr="000D3955" w:rsidRDefault="002A3210" w:rsidP="008A46CF">
      <w:pPr>
        <w:numPr>
          <w:ilvl w:val="0"/>
          <w:numId w:val="5"/>
        </w:numPr>
        <w:tabs>
          <w:tab w:val="left" w:pos="993"/>
        </w:tabs>
        <w:spacing w:line="360" w:lineRule="auto"/>
        <w:ind w:left="0" w:firstLineChars="202" w:firstLine="485"/>
        <w:rPr>
          <w:rFonts w:ascii="宋体" w:eastAsia="宋体" w:hAnsi="宋体"/>
          <w:sz w:val="24"/>
        </w:rPr>
      </w:pPr>
      <w:r w:rsidRPr="000D3955">
        <w:rPr>
          <w:rFonts w:ascii="宋体" w:eastAsia="宋体" w:hAnsi="宋体" w:hint="eastAsia"/>
          <w:sz w:val="24"/>
        </w:rPr>
        <w:t>选手在赛场做出有安全隐患的动作、存在不安全因素或者影响他人比赛，一经发现，视</w:t>
      </w:r>
      <w:r w:rsidRPr="000D3955">
        <w:rPr>
          <w:rFonts w:ascii="宋体" w:eastAsia="宋体" w:hAnsi="宋体"/>
          <w:sz w:val="24"/>
        </w:rPr>
        <w:t>情节轻重</w:t>
      </w:r>
      <w:r w:rsidRPr="000D3955">
        <w:rPr>
          <w:rFonts w:ascii="宋体" w:eastAsia="宋体" w:hAnsi="宋体" w:hint="eastAsia"/>
          <w:sz w:val="24"/>
        </w:rPr>
        <w:t>取消比赛成绩或</w:t>
      </w:r>
      <w:r w:rsidRPr="000D3955">
        <w:rPr>
          <w:rFonts w:ascii="宋体" w:eastAsia="宋体" w:hAnsi="宋体"/>
          <w:sz w:val="24"/>
        </w:rPr>
        <w:t>驱逐出赛场</w:t>
      </w:r>
      <w:r w:rsidRPr="000D3955">
        <w:rPr>
          <w:rFonts w:ascii="宋体" w:eastAsia="宋体" w:hAnsi="宋体" w:hint="eastAsia"/>
          <w:sz w:val="24"/>
        </w:rPr>
        <w:t>；为</w:t>
      </w:r>
      <w:r w:rsidRPr="000D3955">
        <w:rPr>
          <w:rFonts w:ascii="宋体" w:eastAsia="宋体" w:hAnsi="宋体"/>
          <w:sz w:val="24"/>
        </w:rPr>
        <w:t>了赛场安全，请参赛选手自带阻燃桌垫</w:t>
      </w:r>
      <w:r w:rsidRPr="000D3955">
        <w:rPr>
          <w:rFonts w:ascii="宋体" w:eastAsia="宋体" w:hAnsi="宋体" w:hint="eastAsia"/>
          <w:sz w:val="24"/>
        </w:rPr>
        <w:t>（不小于A3尺寸），未带阻燃桌垫的不准参加焊接项目</w:t>
      </w:r>
      <w:r w:rsidRPr="000D3955">
        <w:rPr>
          <w:rFonts w:ascii="宋体" w:eastAsia="宋体" w:hAnsi="宋体"/>
          <w:sz w:val="24"/>
        </w:rPr>
        <w:t>。</w:t>
      </w:r>
    </w:p>
    <w:p w:rsidR="00D951CF" w:rsidRPr="000D3955" w:rsidRDefault="002A3210" w:rsidP="008A46CF">
      <w:pPr>
        <w:numPr>
          <w:ilvl w:val="0"/>
          <w:numId w:val="5"/>
        </w:numPr>
        <w:tabs>
          <w:tab w:val="left" w:pos="993"/>
        </w:tabs>
        <w:spacing w:line="360" w:lineRule="auto"/>
        <w:ind w:left="0" w:firstLineChars="202" w:firstLine="485"/>
        <w:rPr>
          <w:rFonts w:ascii="宋体" w:eastAsia="宋体" w:hAnsi="宋体"/>
          <w:b/>
          <w:bCs/>
          <w:sz w:val="24"/>
        </w:rPr>
      </w:pPr>
      <w:r w:rsidRPr="000D3955">
        <w:rPr>
          <w:rFonts w:ascii="宋体" w:eastAsia="宋体" w:hAnsi="宋体" w:hint="eastAsia"/>
          <w:sz w:val="24"/>
        </w:rPr>
        <w:t>选手举手报号以后再次触碰、修改作品的和未切断作品电源的都取消本次成绩；</w:t>
      </w:r>
    </w:p>
    <w:p w:rsidR="00D951CF" w:rsidRPr="000D3955" w:rsidRDefault="002A3210" w:rsidP="008A46CF">
      <w:pPr>
        <w:numPr>
          <w:ilvl w:val="0"/>
          <w:numId w:val="5"/>
        </w:numPr>
        <w:tabs>
          <w:tab w:val="left" w:pos="993"/>
        </w:tabs>
        <w:spacing w:line="360" w:lineRule="auto"/>
        <w:ind w:left="0" w:firstLineChars="202" w:firstLine="485"/>
        <w:rPr>
          <w:rFonts w:ascii="宋体" w:eastAsia="宋体" w:hAnsi="宋体"/>
          <w:b/>
          <w:bCs/>
          <w:sz w:val="24"/>
        </w:rPr>
      </w:pPr>
      <w:r w:rsidRPr="000D3955">
        <w:rPr>
          <w:rFonts w:ascii="宋体" w:eastAsia="宋体" w:hAnsi="宋体" w:hint="eastAsia"/>
          <w:sz w:val="24"/>
        </w:rPr>
        <w:t>主动寻求帮助和帮助别人或被动接受帮助者，取消成绩；</w:t>
      </w:r>
    </w:p>
    <w:p w:rsidR="00D951CF" w:rsidRPr="000D3955" w:rsidRDefault="002A3210" w:rsidP="008A46CF">
      <w:pPr>
        <w:numPr>
          <w:ilvl w:val="0"/>
          <w:numId w:val="5"/>
        </w:numPr>
        <w:tabs>
          <w:tab w:val="left" w:pos="993"/>
        </w:tabs>
        <w:spacing w:line="360" w:lineRule="auto"/>
        <w:ind w:left="0" w:firstLineChars="202" w:firstLine="485"/>
        <w:rPr>
          <w:rFonts w:ascii="宋体" w:eastAsia="宋体" w:hAnsi="宋体"/>
          <w:b/>
          <w:bCs/>
          <w:sz w:val="24"/>
        </w:rPr>
      </w:pPr>
      <w:r w:rsidRPr="000D3955">
        <w:rPr>
          <w:rFonts w:ascii="宋体" w:eastAsia="宋体" w:hAnsi="宋体" w:hint="eastAsia"/>
          <w:sz w:val="24"/>
        </w:rPr>
        <w:t>更改或没有记号标志的作品，取消成绩；需要备用的器材也必须在开赛前做标记，比赛开始后不再做记号。</w:t>
      </w:r>
    </w:p>
    <w:p w:rsidR="00D951CF" w:rsidRPr="000D3955" w:rsidRDefault="002A3210" w:rsidP="008A46CF">
      <w:pPr>
        <w:numPr>
          <w:ilvl w:val="0"/>
          <w:numId w:val="5"/>
        </w:numPr>
        <w:tabs>
          <w:tab w:val="left" w:pos="993"/>
        </w:tabs>
        <w:spacing w:line="360" w:lineRule="auto"/>
        <w:ind w:left="0" w:firstLineChars="202" w:firstLine="485"/>
        <w:rPr>
          <w:rFonts w:ascii="宋体" w:eastAsia="宋体" w:hAnsi="宋体"/>
          <w:b/>
          <w:bCs/>
          <w:sz w:val="24"/>
        </w:rPr>
      </w:pPr>
      <w:r w:rsidRPr="000D3955">
        <w:rPr>
          <w:rFonts w:ascii="宋体" w:eastAsia="宋体" w:hAnsi="宋体" w:hint="eastAsia"/>
          <w:sz w:val="24"/>
        </w:rPr>
        <w:lastRenderedPageBreak/>
        <w:t>比赛中</w:t>
      </w:r>
      <w:r w:rsidRPr="000D3955">
        <w:rPr>
          <w:rFonts w:ascii="宋体" w:eastAsia="宋体" w:hAnsi="宋体"/>
          <w:sz w:val="24"/>
        </w:rPr>
        <w:t>严禁将通讯工具带入赛场，违者取消该选手所属队</w:t>
      </w:r>
      <w:r w:rsidRPr="000D3955">
        <w:rPr>
          <w:rFonts w:ascii="宋体" w:eastAsia="宋体" w:hAnsi="宋体" w:hint="eastAsia"/>
          <w:sz w:val="24"/>
        </w:rPr>
        <w:t>该项目</w:t>
      </w:r>
      <w:r w:rsidRPr="000D3955">
        <w:rPr>
          <w:rFonts w:ascii="宋体" w:eastAsia="宋体" w:hAnsi="宋体"/>
          <w:sz w:val="24"/>
        </w:rPr>
        <w:t>全部竞赛成绩。</w:t>
      </w:r>
    </w:p>
    <w:p w:rsidR="00D951CF" w:rsidRPr="000D3955" w:rsidRDefault="002A3210" w:rsidP="008A46CF">
      <w:pPr>
        <w:numPr>
          <w:ilvl w:val="0"/>
          <w:numId w:val="5"/>
        </w:numPr>
        <w:tabs>
          <w:tab w:val="left" w:pos="993"/>
        </w:tabs>
        <w:spacing w:line="360" w:lineRule="auto"/>
        <w:ind w:left="0" w:firstLineChars="202" w:firstLine="485"/>
        <w:rPr>
          <w:rFonts w:ascii="宋体" w:eastAsia="宋体" w:hAnsi="宋体"/>
          <w:b/>
          <w:bCs/>
          <w:sz w:val="24"/>
        </w:rPr>
      </w:pPr>
      <w:r w:rsidRPr="000D3955">
        <w:rPr>
          <w:rFonts w:ascii="宋体" w:eastAsia="宋体" w:hAnsi="宋体" w:hint="eastAsia"/>
          <w:sz w:val="24"/>
        </w:rPr>
        <w:t>选手如对裁判评判有异议的，应当场向裁判提出，并要求裁判保留证据，并在成绩单上注明“申诉”，否则赛后不予受理。</w:t>
      </w:r>
    </w:p>
    <w:p w:rsidR="00D951CF" w:rsidRPr="000D3955" w:rsidRDefault="002A3210" w:rsidP="008A46CF">
      <w:pPr>
        <w:numPr>
          <w:ilvl w:val="0"/>
          <w:numId w:val="5"/>
        </w:numPr>
        <w:tabs>
          <w:tab w:val="left" w:pos="993"/>
        </w:tabs>
        <w:spacing w:line="360" w:lineRule="auto"/>
        <w:ind w:left="0" w:firstLineChars="202" w:firstLine="485"/>
        <w:rPr>
          <w:rFonts w:ascii="宋体" w:eastAsia="宋体" w:hAnsi="宋体"/>
          <w:b/>
          <w:bCs/>
          <w:sz w:val="24"/>
        </w:rPr>
      </w:pPr>
      <w:r w:rsidRPr="000D3955">
        <w:rPr>
          <w:rFonts w:ascii="宋体" w:eastAsia="宋体" w:hAnsi="宋体" w:hint="eastAsia"/>
          <w:sz w:val="24"/>
        </w:rPr>
        <w:t>比赛结束选手确认成绩签字离场。</w:t>
      </w:r>
    </w:p>
    <w:p w:rsidR="00D951CF" w:rsidRPr="000D3955" w:rsidRDefault="002A3210">
      <w:pPr>
        <w:pStyle w:val="a3"/>
        <w:adjustRightInd w:val="0"/>
        <w:snapToGrid w:val="0"/>
        <w:spacing w:before="0" w:line="360" w:lineRule="auto"/>
        <w:ind w:firstLineChars="150" w:firstLine="361"/>
        <w:rPr>
          <w:rFonts w:cs="Times New Roman"/>
          <w:b/>
          <w:bCs/>
          <w:sz w:val="24"/>
          <w:szCs w:val="24"/>
        </w:rPr>
      </w:pPr>
      <w:r w:rsidRPr="000D3955">
        <w:rPr>
          <w:rFonts w:cs="Times New Roman" w:hint="eastAsia"/>
          <w:b/>
          <w:bCs/>
          <w:sz w:val="24"/>
          <w:szCs w:val="24"/>
        </w:rPr>
        <w:t>四、项目设置</w:t>
      </w:r>
    </w:p>
    <w:p w:rsidR="00D951CF" w:rsidRPr="000D3955" w:rsidRDefault="002A3210" w:rsidP="008A46CF">
      <w:pPr>
        <w:pStyle w:val="a3"/>
        <w:adjustRightInd w:val="0"/>
        <w:snapToGrid w:val="0"/>
        <w:spacing w:before="0" w:line="360" w:lineRule="auto"/>
        <w:ind w:left="0" w:firstLineChars="202" w:firstLine="485"/>
        <w:rPr>
          <w:rFonts w:cs="Times New Roman"/>
          <w:sz w:val="24"/>
          <w:szCs w:val="24"/>
        </w:rPr>
      </w:pPr>
      <w:r w:rsidRPr="000D3955">
        <w:rPr>
          <w:rFonts w:cs="Times New Roman"/>
          <w:sz w:val="24"/>
          <w:szCs w:val="24"/>
        </w:rPr>
        <w:t>1</w:t>
      </w:r>
      <w:r w:rsidRPr="000D3955">
        <w:rPr>
          <w:rFonts w:cs="Times New Roman" w:hint="eastAsia"/>
          <w:sz w:val="24"/>
          <w:szCs w:val="24"/>
        </w:rPr>
        <w:t>、电路创新设计：</w:t>
      </w:r>
      <w:r w:rsidRPr="000D3955">
        <w:rPr>
          <w:rFonts w:cs="Times New Roman"/>
          <w:sz w:val="24"/>
          <w:szCs w:val="24"/>
        </w:rPr>
        <w:t>参赛选手在规定时间内</w:t>
      </w:r>
      <w:r w:rsidR="00FF0FA9" w:rsidRPr="000D3955">
        <w:rPr>
          <w:rFonts w:hint="eastAsia"/>
          <w:sz w:val="24"/>
          <w:szCs w:val="24"/>
        </w:rPr>
        <w:t>，</w:t>
      </w:r>
      <w:r w:rsidRPr="000D3955">
        <w:rPr>
          <w:rFonts w:hint="eastAsia"/>
          <w:sz w:val="24"/>
          <w:szCs w:val="24"/>
        </w:rPr>
        <w:t>根据题意，正确、快速地完成四个现场指定电路的设计、改造及创新，并正确演示电路的功能</w:t>
      </w:r>
      <w:r w:rsidRPr="000D3955">
        <w:rPr>
          <w:rFonts w:cs="Times New Roman"/>
          <w:sz w:val="24"/>
          <w:szCs w:val="24"/>
        </w:rPr>
        <w:t>，以声、光、电等形式稳定展示符合主题要求的作品</w:t>
      </w:r>
      <w:r w:rsidRPr="000D3955">
        <w:rPr>
          <w:rFonts w:cs="Times New Roman" w:hint="eastAsia"/>
          <w:sz w:val="24"/>
          <w:szCs w:val="24"/>
        </w:rPr>
        <w:t>，</w:t>
      </w:r>
      <w:r w:rsidR="00711507" w:rsidRPr="000D3955">
        <w:rPr>
          <w:rFonts w:cs="Times New Roman" w:hint="eastAsia"/>
          <w:sz w:val="24"/>
          <w:szCs w:val="24"/>
        </w:rPr>
        <w:t>总设4题，</w:t>
      </w:r>
      <w:r w:rsidRPr="000D3955">
        <w:rPr>
          <w:rFonts w:cs="Times New Roman"/>
          <w:sz w:val="24"/>
          <w:szCs w:val="24"/>
        </w:rPr>
        <w:t>每题限时</w:t>
      </w:r>
      <w:r w:rsidRPr="000D3955">
        <w:rPr>
          <w:rFonts w:cs="Times New Roman" w:hint="eastAsia"/>
          <w:sz w:val="24"/>
          <w:szCs w:val="24"/>
          <w:lang w:val="en-US"/>
        </w:rPr>
        <w:t>6</w:t>
      </w:r>
      <w:r w:rsidRPr="000D3955">
        <w:rPr>
          <w:rFonts w:cs="Times New Roman"/>
          <w:sz w:val="24"/>
          <w:szCs w:val="24"/>
        </w:rPr>
        <w:t>分钟</w:t>
      </w:r>
      <w:r w:rsidRPr="000D3955">
        <w:rPr>
          <w:rFonts w:cs="Times New Roman" w:hint="eastAsia"/>
          <w:sz w:val="24"/>
          <w:szCs w:val="24"/>
        </w:rPr>
        <w:t>。</w:t>
      </w:r>
    </w:p>
    <w:p w:rsidR="00D951CF" w:rsidRPr="000D3955" w:rsidRDefault="002A3210" w:rsidP="00711507">
      <w:pPr>
        <w:pStyle w:val="a3"/>
        <w:adjustRightInd w:val="0"/>
        <w:snapToGrid w:val="0"/>
        <w:spacing w:before="0" w:line="360" w:lineRule="auto"/>
        <w:ind w:left="0" w:firstLineChars="202" w:firstLine="485"/>
        <w:rPr>
          <w:rFonts w:cs="Times New Roman"/>
          <w:sz w:val="24"/>
          <w:szCs w:val="24"/>
        </w:rPr>
      </w:pPr>
      <w:r w:rsidRPr="000D3955">
        <w:rPr>
          <w:rFonts w:cs="Times New Roman"/>
          <w:sz w:val="24"/>
          <w:szCs w:val="24"/>
        </w:rPr>
        <w:t>2</w:t>
      </w:r>
      <w:r w:rsidRPr="000D3955">
        <w:rPr>
          <w:rFonts w:cs="Times New Roman" w:hint="eastAsia"/>
          <w:sz w:val="24"/>
          <w:szCs w:val="24"/>
        </w:rPr>
        <w:t>、</w:t>
      </w:r>
      <w:r w:rsidRPr="000D3955">
        <w:rPr>
          <w:rFonts w:cs="Times New Roman"/>
          <w:sz w:val="24"/>
          <w:szCs w:val="24"/>
        </w:rPr>
        <w:t>由裁判员记录完成时间（计时精确到秒）。</w:t>
      </w:r>
    </w:p>
    <w:p w:rsidR="00D951CF" w:rsidRPr="000D3955" w:rsidRDefault="002A3210" w:rsidP="00B62764">
      <w:pPr>
        <w:pStyle w:val="a3"/>
        <w:adjustRightInd w:val="0"/>
        <w:snapToGrid w:val="0"/>
        <w:spacing w:before="0" w:line="360" w:lineRule="auto"/>
        <w:ind w:firstLineChars="150" w:firstLine="361"/>
        <w:rPr>
          <w:rFonts w:cs="Times New Roman"/>
          <w:sz w:val="24"/>
          <w:szCs w:val="24"/>
        </w:rPr>
      </w:pPr>
      <w:r w:rsidRPr="000D3955">
        <w:rPr>
          <w:rFonts w:cs="Times New Roman" w:hint="eastAsia"/>
          <w:b/>
          <w:bCs/>
          <w:sz w:val="24"/>
          <w:szCs w:val="24"/>
        </w:rPr>
        <w:t>五、</w:t>
      </w:r>
      <w:r w:rsidRPr="000D3955">
        <w:rPr>
          <w:rFonts w:cs="Times New Roman"/>
          <w:b/>
          <w:bCs/>
          <w:sz w:val="24"/>
          <w:szCs w:val="24"/>
        </w:rPr>
        <w:t>评判规则</w:t>
      </w:r>
    </w:p>
    <w:p w:rsidR="00D951CF" w:rsidRPr="000D3955" w:rsidRDefault="002A3210">
      <w:pPr>
        <w:pStyle w:val="a3"/>
        <w:adjustRightInd w:val="0"/>
        <w:snapToGrid w:val="0"/>
        <w:spacing w:before="0" w:line="360" w:lineRule="auto"/>
        <w:ind w:left="0" w:firstLineChars="200" w:firstLine="480"/>
        <w:rPr>
          <w:rFonts w:cs="Times New Roman"/>
          <w:sz w:val="24"/>
          <w:szCs w:val="24"/>
        </w:rPr>
      </w:pPr>
      <w:r w:rsidRPr="000D3955">
        <w:rPr>
          <w:rFonts w:cs="Times New Roman" w:hint="eastAsia"/>
          <w:sz w:val="24"/>
          <w:szCs w:val="24"/>
        </w:rPr>
        <w:t>凡</w:t>
      </w:r>
      <w:r w:rsidRPr="000D3955">
        <w:rPr>
          <w:rFonts w:cs="Times New Roman"/>
          <w:sz w:val="24"/>
          <w:szCs w:val="24"/>
        </w:rPr>
        <w:t>不能按题意显示稳定的情境效果或虽能显示情境效果，但属下列条款之一者，均判为“错”：</w:t>
      </w:r>
    </w:p>
    <w:p w:rsidR="00D951CF" w:rsidRPr="000D3955" w:rsidRDefault="002A3210">
      <w:pPr>
        <w:pStyle w:val="a3"/>
        <w:numPr>
          <w:ilvl w:val="1"/>
          <w:numId w:val="6"/>
        </w:numPr>
        <w:tabs>
          <w:tab w:val="left" w:pos="851"/>
          <w:tab w:val="left" w:pos="993"/>
          <w:tab w:val="left" w:pos="1134"/>
        </w:tabs>
        <w:adjustRightInd w:val="0"/>
        <w:snapToGrid w:val="0"/>
        <w:spacing w:before="0" w:line="360" w:lineRule="auto"/>
        <w:ind w:leftChars="-68" w:left="-143" w:firstLine="710"/>
        <w:rPr>
          <w:rFonts w:cs="Times New Roman"/>
          <w:sz w:val="24"/>
          <w:szCs w:val="24"/>
        </w:rPr>
      </w:pPr>
      <w:r w:rsidRPr="000D3955">
        <w:rPr>
          <w:rFonts w:cs="Times New Roman"/>
          <w:sz w:val="24"/>
          <w:szCs w:val="24"/>
        </w:rPr>
        <w:t>拼装不平整、层次混乱、导线条或元器件在相邻层交叉，用软导线除外；</w:t>
      </w:r>
    </w:p>
    <w:p w:rsidR="00D951CF" w:rsidRPr="000D3955" w:rsidRDefault="002A3210">
      <w:pPr>
        <w:pStyle w:val="a3"/>
        <w:numPr>
          <w:ilvl w:val="1"/>
          <w:numId w:val="6"/>
        </w:numPr>
        <w:tabs>
          <w:tab w:val="left" w:pos="851"/>
          <w:tab w:val="left" w:pos="993"/>
          <w:tab w:val="left" w:pos="1134"/>
        </w:tabs>
        <w:adjustRightInd w:val="0"/>
        <w:snapToGrid w:val="0"/>
        <w:spacing w:before="0" w:line="360" w:lineRule="auto"/>
        <w:ind w:left="0" w:firstLine="567"/>
        <w:rPr>
          <w:rFonts w:cs="Times New Roman"/>
          <w:sz w:val="24"/>
          <w:szCs w:val="24"/>
        </w:rPr>
      </w:pPr>
      <w:r w:rsidRPr="000D3955">
        <w:rPr>
          <w:rFonts w:cs="Times New Roman" w:hint="eastAsia"/>
          <w:sz w:val="24"/>
          <w:szCs w:val="24"/>
        </w:rPr>
        <w:t>不会演示功能，</w:t>
      </w:r>
      <w:r w:rsidRPr="000D3955">
        <w:rPr>
          <w:rFonts w:cs="Times New Roman"/>
          <w:sz w:val="24"/>
          <w:szCs w:val="24"/>
        </w:rPr>
        <w:t>无底板拼装、连接点或导线条超出底板；</w:t>
      </w:r>
    </w:p>
    <w:p w:rsidR="00D951CF" w:rsidRPr="000D3955" w:rsidRDefault="002A3210">
      <w:pPr>
        <w:pStyle w:val="a3"/>
        <w:numPr>
          <w:ilvl w:val="1"/>
          <w:numId w:val="6"/>
        </w:numPr>
        <w:tabs>
          <w:tab w:val="left" w:pos="851"/>
          <w:tab w:val="left" w:pos="993"/>
          <w:tab w:val="left" w:pos="1134"/>
        </w:tabs>
        <w:adjustRightInd w:val="0"/>
        <w:snapToGrid w:val="0"/>
        <w:spacing w:before="0" w:line="360" w:lineRule="auto"/>
        <w:ind w:left="0" w:firstLine="567"/>
        <w:rPr>
          <w:rFonts w:cs="Times New Roman"/>
          <w:sz w:val="24"/>
          <w:szCs w:val="24"/>
        </w:rPr>
      </w:pPr>
      <w:r w:rsidRPr="000D3955">
        <w:rPr>
          <w:rFonts w:cs="Times New Roman"/>
          <w:sz w:val="24"/>
          <w:szCs w:val="24"/>
        </w:rPr>
        <w:t>拼装底板上出现无关该作品的元器件、导线等；</w:t>
      </w:r>
    </w:p>
    <w:p w:rsidR="00D951CF" w:rsidRPr="000D3955" w:rsidRDefault="002A3210">
      <w:pPr>
        <w:pStyle w:val="a3"/>
        <w:numPr>
          <w:ilvl w:val="1"/>
          <w:numId w:val="6"/>
        </w:numPr>
        <w:tabs>
          <w:tab w:val="left" w:pos="851"/>
          <w:tab w:val="left" w:pos="993"/>
          <w:tab w:val="left" w:pos="1134"/>
        </w:tabs>
        <w:adjustRightInd w:val="0"/>
        <w:snapToGrid w:val="0"/>
        <w:spacing w:before="0" w:line="360" w:lineRule="auto"/>
        <w:ind w:left="0" w:firstLine="567"/>
        <w:rPr>
          <w:rFonts w:cs="Times New Roman"/>
          <w:sz w:val="24"/>
          <w:szCs w:val="24"/>
        </w:rPr>
      </w:pPr>
      <w:r w:rsidRPr="000D3955">
        <w:rPr>
          <w:rFonts w:cs="Times New Roman"/>
          <w:sz w:val="24"/>
          <w:szCs w:val="24"/>
        </w:rPr>
        <w:t>元器件极性错误，或其他违背电子技术基本原理的；</w:t>
      </w:r>
    </w:p>
    <w:p w:rsidR="00D951CF" w:rsidRPr="000D3955" w:rsidRDefault="002A3210">
      <w:pPr>
        <w:pStyle w:val="a3"/>
        <w:numPr>
          <w:ilvl w:val="1"/>
          <w:numId w:val="6"/>
        </w:numPr>
        <w:tabs>
          <w:tab w:val="left" w:pos="851"/>
          <w:tab w:val="left" w:pos="993"/>
          <w:tab w:val="left" w:pos="1134"/>
        </w:tabs>
        <w:adjustRightInd w:val="0"/>
        <w:snapToGrid w:val="0"/>
        <w:spacing w:before="0" w:line="360" w:lineRule="auto"/>
        <w:ind w:left="0" w:firstLine="567"/>
        <w:rPr>
          <w:rFonts w:cs="Times New Roman"/>
          <w:sz w:val="24"/>
          <w:szCs w:val="24"/>
        </w:rPr>
      </w:pPr>
      <w:r w:rsidRPr="000D3955">
        <w:rPr>
          <w:rFonts w:cs="Times New Roman"/>
          <w:sz w:val="24"/>
          <w:szCs w:val="24"/>
        </w:rPr>
        <w:t>使用无关元器件、不合理元器件；</w:t>
      </w:r>
    </w:p>
    <w:p w:rsidR="00D951CF" w:rsidRPr="000D3955" w:rsidRDefault="002A3210">
      <w:pPr>
        <w:pStyle w:val="a3"/>
        <w:numPr>
          <w:ilvl w:val="1"/>
          <w:numId w:val="6"/>
        </w:numPr>
        <w:tabs>
          <w:tab w:val="left" w:pos="851"/>
          <w:tab w:val="left" w:pos="993"/>
          <w:tab w:val="left" w:pos="1134"/>
        </w:tabs>
        <w:adjustRightInd w:val="0"/>
        <w:snapToGrid w:val="0"/>
        <w:spacing w:before="0" w:line="360" w:lineRule="auto"/>
        <w:ind w:left="0" w:firstLine="567"/>
        <w:rPr>
          <w:rFonts w:cs="Times New Roman"/>
          <w:sz w:val="24"/>
          <w:szCs w:val="24"/>
        </w:rPr>
      </w:pPr>
      <w:r w:rsidRPr="000D3955">
        <w:rPr>
          <w:rFonts w:cs="Times New Roman"/>
          <w:sz w:val="24"/>
          <w:szCs w:val="24"/>
        </w:rPr>
        <w:t>未用子母扣连接或子母扣连接不牢固、影响电路正常工作；</w:t>
      </w:r>
    </w:p>
    <w:p w:rsidR="00D951CF" w:rsidRPr="000D3955" w:rsidRDefault="002A3210">
      <w:pPr>
        <w:pStyle w:val="a3"/>
        <w:numPr>
          <w:ilvl w:val="1"/>
          <w:numId w:val="6"/>
        </w:numPr>
        <w:tabs>
          <w:tab w:val="left" w:pos="851"/>
          <w:tab w:val="left" w:pos="993"/>
          <w:tab w:val="left" w:pos="1134"/>
        </w:tabs>
        <w:adjustRightInd w:val="0"/>
        <w:snapToGrid w:val="0"/>
        <w:spacing w:before="0" w:line="360" w:lineRule="auto"/>
        <w:ind w:left="0" w:firstLine="567"/>
        <w:rPr>
          <w:rFonts w:cs="Times New Roman"/>
          <w:sz w:val="24"/>
          <w:szCs w:val="24"/>
        </w:rPr>
      </w:pPr>
      <w:r w:rsidRPr="000D3955">
        <w:rPr>
          <w:rFonts w:cs="Times New Roman"/>
          <w:sz w:val="24"/>
          <w:szCs w:val="24"/>
        </w:rPr>
        <w:t>完成实验后未将开关切断，合上开关尚需作调整或调试后才能显示电路功能（需要调节才能显示电路功能的除外）；</w:t>
      </w:r>
    </w:p>
    <w:p w:rsidR="00D951CF" w:rsidRPr="000D3955" w:rsidRDefault="002A3210">
      <w:pPr>
        <w:pStyle w:val="a3"/>
        <w:numPr>
          <w:ilvl w:val="1"/>
          <w:numId w:val="6"/>
        </w:numPr>
        <w:tabs>
          <w:tab w:val="left" w:pos="851"/>
          <w:tab w:val="left" w:pos="993"/>
          <w:tab w:val="left" w:pos="1134"/>
        </w:tabs>
        <w:adjustRightInd w:val="0"/>
        <w:snapToGrid w:val="0"/>
        <w:spacing w:before="0" w:line="360" w:lineRule="auto"/>
        <w:ind w:left="0" w:firstLine="567"/>
        <w:rPr>
          <w:rFonts w:cs="Times New Roman"/>
          <w:sz w:val="24"/>
          <w:szCs w:val="24"/>
        </w:rPr>
      </w:pPr>
      <w:r w:rsidRPr="000D3955">
        <w:rPr>
          <w:rFonts w:cs="Times New Roman"/>
          <w:sz w:val="24"/>
          <w:szCs w:val="24"/>
        </w:rPr>
        <w:t>在规定时间内不能完成电路的拼装；该题计时时间到后，再次触动、更改或增减元器件；</w:t>
      </w:r>
    </w:p>
    <w:p w:rsidR="00D951CF" w:rsidRPr="000D3955" w:rsidRDefault="002A3210">
      <w:pPr>
        <w:pStyle w:val="a3"/>
        <w:numPr>
          <w:ilvl w:val="1"/>
          <w:numId w:val="6"/>
        </w:numPr>
        <w:tabs>
          <w:tab w:val="left" w:pos="851"/>
          <w:tab w:val="left" w:pos="993"/>
          <w:tab w:val="left" w:pos="1134"/>
        </w:tabs>
        <w:adjustRightInd w:val="0"/>
        <w:snapToGrid w:val="0"/>
        <w:spacing w:before="0" w:line="360" w:lineRule="auto"/>
        <w:ind w:left="0" w:firstLine="567"/>
        <w:rPr>
          <w:rFonts w:cs="Times New Roman"/>
          <w:sz w:val="24"/>
          <w:szCs w:val="24"/>
        </w:rPr>
      </w:pPr>
      <w:r w:rsidRPr="000D3955">
        <w:rPr>
          <w:rFonts w:cs="Times New Roman"/>
          <w:sz w:val="24"/>
          <w:szCs w:val="24"/>
        </w:rPr>
        <w:t>报号前未将作品盖住的；</w:t>
      </w:r>
    </w:p>
    <w:p w:rsidR="00D951CF" w:rsidRPr="000D3955" w:rsidRDefault="002A3210">
      <w:pPr>
        <w:pStyle w:val="a3"/>
        <w:numPr>
          <w:ilvl w:val="1"/>
          <w:numId w:val="6"/>
        </w:numPr>
        <w:tabs>
          <w:tab w:val="left" w:pos="851"/>
          <w:tab w:val="left" w:pos="993"/>
          <w:tab w:val="left" w:pos="1134"/>
          <w:tab w:val="left" w:pos="1276"/>
        </w:tabs>
        <w:adjustRightInd w:val="0"/>
        <w:snapToGrid w:val="0"/>
        <w:spacing w:before="0" w:line="360" w:lineRule="auto"/>
        <w:ind w:left="0" w:firstLine="567"/>
        <w:rPr>
          <w:rFonts w:cs="Times New Roman"/>
          <w:sz w:val="24"/>
          <w:szCs w:val="24"/>
        </w:rPr>
      </w:pPr>
      <w:r w:rsidRPr="000D3955">
        <w:rPr>
          <w:rFonts w:cs="Times New Roman"/>
          <w:sz w:val="24"/>
          <w:szCs w:val="24"/>
        </w:rPr>
        <w:t>未按照申诉程序提出异议，且严重影响比赛进行者。</w:t>
      </w:r>
    </w:p>
    <w:p w:rsidR="00D951CF" w:rsidRPr="000D3955" w:rsidRDefault="002A3210">
      <w:pPr>
        <w:pStyle w:val="a3"/>
        <w:adjustRightInd w:val="0"/>
        <w:snapToGrid w:val="0"/>
        <w:spacing w:before="0" w:line="360" w:lineRule="auto"/>
        <w:ind w:firstLineChars="150" w:firstLine="361"/>
        <w:rPr>
          <w:rFonts w:cs="Times New Roman"/>
          <w:b/>
          <w:bCs/>
          <w:sz w:val="24"/>
          <w:szCs w:val="24"/>
        </w:rPr>
      </w:pPr>
      <w:r w:rsidRPr="000D3955">
        <w:rPr>
          <w:rFonts w:cs="Times New Roman" w:hint="eastAsia"/>
          <w:b/>
          <w:bCs/>
          <w:sz w:val="24"/>
          <w:szCs w:val="24"/>
        </w:rPr>
        <w:t>六、</w:t>
      </w:r>
      <w:r w:rsidRPr="000D3955">
        <w:rPr>
          <w:rFonts w:cs="Times New Roman"/>
          <w:b/>
          <w:bCs/>
          <w:sz w:val="24"/>
          <w:szCs w:val="24"/>
        </w:rPr>
        <w:t>成绩统计</w:t>
      </w:r>
      <w:r w:rsidRPr="000D3955">
        <w:rPr>
          <w:rFonts w:cs="Times New Roman" w:hint="eastAsia"/>
          <w:b/>
          <w:bCs/>
          <w:sz w:val="24"/>
          <w:szCs w:val="24"/>
        </w:rPr>
        <w:t>：</w:t>
      </w:r>
    </w:p>
    <w:p w:rsidR="00D951CF" w:rsidRPr="000D3955" w:rsidRDefault="007A0C13">
      <w:pPr>
        <w:tabs>
          <w:tab w:val="left" w:pos="1561"/>
        </w:tabs>
        <w:adjustRightInd w:val="0"/>
        <w:snapToGrid w:val="0"/>
        <w:spacing w:line="360" w:lineRule="auto"/>
        <w:ind w:firstLineChars="200" w:firstLine="480"/>
        <w:rPr>
          <w:rFonts w:ascii="宋体" w:eastAsia="宋体" w:hAnsi="宋体" w:cs="Times New Roman"/>
          <w:sz w:val="24"/>
          <w:lang w:val="zh-CN" w:bidi="zh-CN"/>
        </w:rPr>
      </w:pPr>
      <w:r w:rsidRPr="000D3955">
        <w:rPr>
          <w:rFonts w:ascii="宋体" w:eastAsia="宋体" w:hAnsi="宋体" w:cs="Times New Roman" w:hint="eastAsia"/>
          <w:sz w:val="24"/>
          <w:lang w:val="zh-CN" w:bidi="zh-CN"/>
        </w:rPr>
        <w:t>1、</w:t>
      </w:r>
      <w:r w:rsidR="002A3210" w:rsidRPr="000D3955">
        <w:rPr>
          <w:rFonts w:ascii="宋体" w:eastAsia="宋体" w:hAnsi="宋体" w:cs="Times New Roman" w:hint="eastAsia"/>
          <w:sz w:val="24"/>
          <w:lang w:val="zh-CN" w:bidi="zh-CN"/>
        </w:rPr>
        <w:t>个人奖：答题正确多者列前，如对题数相同则总用时少者列前，如还相同则</w:t>
      </w:r>
      <w:r w:rsidR="002A3210" w:rsidRPr="000D3955">
        <w:rPr>
          <w:rFonts w:ascii="宋体" w:eastAsia="宋体" w:hAnsi="宋体" w:cs="Times New Roman" w:hint="eastAsia"/>
          <w:sz w:val="24"/>
          <w:lang w:val="zh-CN" w:bidi="zh-CN"/>
        </w:rPr>
        <w:lastRenderedPageBreak/>
        <w:t>排名并列。</w:t>
      </w:r>
    </w:p>
    <w:p w:rsidR="00D951CF" w:rsidRPr="000D3955" w:rsidRDefault="007A0C13" w:rsidP="00FE4D51">
      <w:pPr>
        <w:tabs>
          <w:tab w:val="left" w:pos="1561"/>
        </w:tabs>
        <w:adjustRightInd w:val="0"/>
        <w:snapToGrid w:val="0"/>
        <w:spacing w:line="360" w:lineRule="auto"/>
        <w:ind w:firstLineChars="200" w:firstLine="480"/>
        <w:rPr>
          <w:rFonts w:ascii="宋体" w:eastAsia="宋体" w:hAnsi="宋体" w:cs="Times New Roman"/>
          <w:sz w:val="24"/>
          <w:lang w:val="zh-CN" w:bidi="zh-CN"/>
        </w:rPr>
      </w:pPr>
      <w:r w:rsidRPr="000D3955">
        <w:rPr>
          <w:rFonts w:ascii="宋体" w:eastAsia="宋体" w:hAnsi="宋体" w:cs="Times New Roman" w:hint="eastAsia"/>
          <w:sz w:val="24"/>
          <w:lang w:val="zh-CN" w:bidi="zh-CN"/>
        </w:rPr>
        <w:t>2、团队奖：</w:t>
      </w:r>
      <w:r w:rsidRPr="000D3955">
        <w:rPr>
          <w:rFonts w:ascii="宋体" w:eastAsia="宋体" w:hAnsi="宋体" w:cs="Times New Roman" w:hint="eastAsia"/>
          <w:sz w:val="24"/>
        </w:rPr>
        <w:t>根据个人</w:t>
      </w:r>
      <w:r w:rsidR="006B6AF8" w:rsidRPr="000D3955">
        <w:rPr>
          <w:rFonts w:ascii="宋体" w:eastAsia="宋体" w:hAnsi="宋体" w:cs="Times New Roman" w:hint="eastAsia"/>
          <w:sz w:val="24"/>
        </w:rPr>
        <w:t>获得</w:t>
      </w:r>
      <w:r w:rsidRPr="000D3955">
        <w:rPr>
          <w:rFonts w:ascii="宋体" w:eastAsia="宋体" w:hAnsi="宋体" w:cs="Times New Roman" w:hint="eastAsia"/>
          <w:sz w:val="24"/>
        </w:rPr>
        <w:t>一、二、三等奖分别赋予3、2、1积分，按照各参赛单位积分</w:t>
      </w:r>
      <w:r w:rsidR="006B6AF8" w:rsidRPr="000D3955">
        <w:rPr>
          <w:rFonts w:ascii="宋体" w:eastAsia="宋体" w:hAnsi="宋体" w:cs="Times New Roman" w:hint="eastAsia"/>
          <w:sz w:val="24"/>
        </w:rPr>
        <w:t>从</w:t>
      </w:r>
      <w:r w:rsidRPr="000D3955">
        <w:rPr>
          <w:rFonts w:ascii="宋体" w:eastAsia="宋体" w:hAnsi="宋体" w:cs="Times New Roman" w:hint="eastAsia"/>
          <w:sz w:val="24"/>
        </w:rPr>
        <w:t>高</w:t>
      </w:r>
      <w:r w:rsidR="006B6AF8" w:rsidRPr="000D3955">
        <w:rPr>
          <w:rFonts w:ascii="宋体" w:eastAsia="宋体" w:hAnsi="宋体" w:cs="Times New Roman" w:hint="eastAsia"/>
          <w:sz w:val="24"/>
        </w:rPr>
        <w:t>到</w:t>
      </w:r>
      <w:r w:rsidRPr="000D3955">
        <w:rPr>
          <w:rFonts w:ascii="宋体" w:eastAsia="宋体" w:hAnsi="宋体" w:cs="Times New Roman" w:hint="eastAsia"/>
          <w:sz w:val="24"/>
        </w:rPr>
        <w:t>低</w:t>
      </w:r>
      <w:r w:rsidR="006B6AF8" w:rsidRPr="000D3955">
        <w:rPr>
          <w:rFonts w:ascii="宋体" w:eastAsia="宋体" w:hAnsi="宋体" w:cs="Times New Roman" w:hint="eastAsia"/>
          <w:sz w:val="24"/>
        </w:rPr>
        <w:t>排名</w:t>
      </w:r>
      <w:r w:rsidRPr="000D3955">
        <w:rPr>
          <w:rFonts w:ascii="宋体" w:eastAsia="宋体" w:hAnsi="宋体" w:cs="Times New Roman" w:hint="eastAsia"/>
          <w:sz w:val="24"/>
        </w:rPr>
        <w:t>录取。</w:t>
      </w:r>
    </w:p>
    <w:p w:rsidR="00D951CF" w:rsidRPr="000D3955" w:rsidRDefault="002A3210" w:rsidP="00AC4604">
      <w:pPr>
        <w:pStyle w:val="a3"/>
        <w:adjustRightInd w:val="0"/>
        <w:snapToGrid w:val="0"/>
        <w:spacing w:before="0" w:line="360" w:lineRule="auto"/>
        <w:ind w:firstLineChars="150" w:firstLine="361"/>
        <w:rPr>
          <w:rFonts w:cs="Times New Roman"/>
          <w:b/>
          <w:bCs/>
          <w:sz w:val="24"/>
          <w:szCs w:val="24"/>
        </w:rPr>
      </w:pPr>
      <w:r w:rsidRPr="000D3955">
        <w:rPr>
          <w:rFonts w:cs="Times New Roman" w:hint="eastAsia"/>
          <w:b/>
          <w:bCs/>
          <w:sz w:val="24"/>
          <w:szCs w:val="24"/>
        </w:rPr>
        <w:t>七、参赛器材技术参数：</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549"/>
        <w:gridCol w:w="1424"/>
        <w:gridCol w:w="146"/>
        <w:gridCol w:w="1988"/>
        <w:gridCol w:w="1778"/>
        <w:gridCol w:w="2041"/>
      </w:tblGrid>
      <w:tr w:rsidR="00D951CF" w:rsidRPr="000D3955" w:rsidTr="007A0C13">
        <w:trPr>
          <w:trHeight w:val="503"/>
        </w:trPr>
        <w:tc>
          <w:tcPr>
            <w:tcW w:w="1412" w:type="dxa"/>
            <w:gridSpan w:val="2"/>
            <w:vAlign w:val="center"/>
          </w:tcPr>
          <w:p w:rsidR="00D951CF" w:rsidRPr="000D3955" w:rsidRDefault="002A3210">
            <w:pPr>
              <w:rPr>
                <w:rFonts w:ascii="宋体" w:eastAsia="宋体" w:hAnsi="宋体" w:cstheme="minorEastAsia"/>
                <w:b/>
                <w:szCs w:val="21"/>
              </w:rPr>
            </w:pPr>
            <w:r w:rsidRPr="000D3955">
              <w:rPr>
                <w:rFonts w:ascii="宋体" w:eastAsia="宋体" w:hAnsi="宋体" w:cstheme="minorEastAsia" w:hint="eastAsia"/>
                <w:b/>
                <w:szCs w:val="21"/>
              </w:rPr>
              <w:t>名称</w:t>
            </w:r>
          </w:p>
        </w:tc>
        <w:tc>
          <w:tcPr>
            <w:tcW w:w="7377" w:type="dxa"/>
            <w:gridSpan w:val="5"/>
            <w:vAlign w:val="center"/>
          </w:tcPr>
          <w:p w:rsidR="00D951CF" w:rsidRPr="000D3955" w:rsidRDefault="002A3210">
            <w:pPr>
              <w:jc w:val="center"/>
              <w:rPr>
                <w:rFonts w:ascii="宋体" w:eastAsia="宋体" w:hAnsi="宋体" w:cstheme="minorEastAsia"/>
                <w:b/>
                <w:szCs w:val="21"/>
              </w:rPr>
            </w:pPr>
            <w:r w:rsidRPr="000D3955">
              <w:rPr>
                <w:rFonts w:ascii="宋体" w:eastAsia="宋体" w:hAnsi="宋体" w:cstheme="minorEastAsia" w:hint="eastAsia"/>
                <w:b/>
                <w:szCs w:val="21"/>
              </w:rPr>
              <w:t>百拼电子世界</w:t>
            </w:r>
          </w:p>
        </w:tc>
      </w:tr>
      <w:tr w:rsidR="00D951CF" w:rsidRPr="000D3955" w:rsidTr="007A0C13">
        <w:trPr>
          <w:trHeight w:val="584"/>
        </w:trPr>
        <w:tc>
          <w:tcPr>
            <w:tcW w:w="1412" w:type="dxa"/>
            <w:gridSpan w:val="2"/>
            <w:vAlign w:val="center"/>
          </w:tcPr>
          <w:p w:rsidR="00D951CF" w:rsidRPr="000D3955" w:rsidRDefault="002A3210">
            <w:pPr>
              <w:rPr>
                <w:rFonts w:ascii="宋体" w:eastAsia="宋体" w:hAnsi="宋体" w:cstheme="minorEastAsia"/>
                <w:b/>
                <w:szCs w:val="21"/>
              </w:rPr>
            </w:pPr>
            <w:r w:rsidRPr="000D3955">
              <w:rPr>
                <w:rFonts w:ascii="宋体" w:eastAsia="宋体" w:hAnsi="宋体" w:cstheme="minorEastAsia" w:hint="eastAsia"/>
                <w:b/>
                <w:szCs w:val="21"/>
              </w:rPr>
              <w:t>学科类别</w:t>
            </w:r>
          </w:p>
        </w:tc>
        <w:tc>
          <w:tcPr>
            <w:tcW w:w="1570" w:type="dxa"/>
            <w:gridSpan w:val="2"/>
            <w:vAlign w:val="center"/>
          </w:tcPr>
          <w:p w:rsidR="00D951CF" w:rsidRPr="000D3955" w:rsidRDefault="002A3210">
            <w:pPr>
              <w:jc w:val="center"/>
              <w:rPr>
                <w:rFonts w:ascii="宋体" w:eastAsia="宋体" w:hAnsi="宋体" w:cstheme="minorEastAsia"/>
                <w:szCs w:val="21"/>
              </w:rPr>
            </w:pPr>
            <w:r w:rsidRPr="000D3955">
              <w:rPr>
                <w:rFonts w:ascii="宋体" w:eastAsia="宋体" w:hAnsi="宋体" w:cstheme="minorEastAsia" w:hint="eastAsia"/>
                <w:szCs w:val="21"/>
              </w:rPr>
              <w:t>电子电路</w:t>
            </w:r>
          </w:p>
        </w:tc>
        <w:tc>
          <w:tcPr>
            <w:tcW w:w="3766" w:type="dxa"/>
            <w:gridSpan w:val="2"/>
            <w:vAlign w:val="center"/>
          </w:tcPr>
          <w:p w:rsidR="00D951CF" w:rsidRPr="000D3955" w:rsidRDefault="002A3210">
            <w:pPr>
              <w:rPr>
                <w:rFonts w:ascii="宋体" w:eastAsia="宋体" w:hAnsi="宋体" w:cstheme="minorEastAsia"/>
                <w:b/>
                <w:szCs w:val="21"/>
              </w:rPr>
            </w:pPr>
            <w:r w:rsidRPr="000D3955">
              <w:rPr>
                <w:rFonts w:ascii="宋体" w:eastAsia="宋体" w:hAnsi="宋体" w:cstheme="minorEastAsia" w:hint="eastAsia"/>
                <w:b/>
                <w:szCs w:val="21"/>
              </w:rPr>
              <w:t>规格尺寸（厘米）（长×宽×高）</w:t>
            </w:r>
          </w:p>
        </w:tc>
        <w:tc>
          <w:tcPr>
            <w:tcW w:w="2041" w:type="dxa"/>
            <w:vAlign w:val="center"/>
          </w:tcPr>
          <w:p w:rsidR="00D951CF" w:rsidRPr="000D3955" w:rsidRDefault="002A3210">
            <w:pPr>
              <w:pStyle w:val="Default"/>
              <w:ind w:firstLineChars="150" w:firstLine="315"/>
              <w:jc w:val="both"/>
              <w:rPr>
                <w:rFonts w:ascii="宋体" w:hAnsi="宋体" w:cstheme="minorEastAsia"/>
                <w:sz w:val="21"/>
                <w:szCs w:val="21"/>
              </w:rPr>
            </w:pPr>
            <w:r w:rsidRPr="000D3955">
              <w:rPr>
                <w:rFonts w:ascii="宋体" w:hAnsi="宋体" w:cstheme="minorEastAsia" w:hint="eastAsia"/>
                <w:sz w:val="21"/>
                <w:szCs w:val="21"/>
              </w:rPr>
              <w:t>43*31.5*8.0</w:t>
            </w:r>
          </w:p>
        </w:tc>
      </w:tr>
      <w:tr w:rsidR="00D951CF" w:rsidRPr="000D3955" w:rsidTr="007A0C13">
        <w:trPr>
          <w:trHeight w:val="1248"/>
        </w:trPr>
        <w:tc>
          <w:tcPr>
            <w:tcW w:w="8789" w:type="dxa"/>
            <w:gridSpan w:val="7"/>
          </w:tcPr>
          <w:p w:rsidR="00D951CF" w:rsidRPr="000D3955" w:rsidRDefault="002A3210">
            <w:pPr>
              <w:rPr>
                <w:rFonts w:ascii="宋体" w:eastAsia="宋体" w:hAnsi="宋体" w:cstheme="minorEastAsia"/>
                <w:szCs w:val="21"/>
              </w:rPr>
            </w:pPr>
            <w:r w:rsidRPr="000D3955">
              <w:rPr>
                <w:rFonts w:ascii="宋体" w:eastAsia="宋体" w:hAnsi="宋体" w:cstheme="minorEastAsia" w:hint="eastAsia"/>
                <w:b/>
                <w:szCs w:val="21"/>
              </w:rPr>
              <w:t>展品演示的科学技术原理：</w:t>
            </w:r>
          </w:p>
          <w:p w:rsidR="00D951CF" w:rsidRPr="000D3955" w:rsidRDefault="002A3210">
            <w:pPr>
              <w:numPr>
                <w:ilvl w:val="0"/>
                <w:numId w:val="8"/>
              </w:numPr>
              <w:rPr>
                <w:rFonts w:ascii="宋体" w:eastAsia="宋体" w:hAnsi="宋体" w:cstheme="minorEastAsia"/>
                <w:szCs w:val="21"/>
              </w:rPr>
            </w:pPr>
            <w:r w:rsidRPr="000D3955">
              <w:rPr>
                <w:rFonts w:ascii="宋体" w:eastAsia="宋体" w:hAnsi="宋体" w:cstheme="minorEastAsia" w:hint="eastAsia"/>
                <w:szCs w:val="21"/>
              </w:rPr>
              <w:t>根据电路原理参照电路图，使用相关的元器件块，把相应的电子元器件模块安装在透明塑料底板上，从而完成相应电路。</w:t>
            </w:r>
          </w:p>
          <w:p w:rsidR="00D951CF" w:rsidRPr="000D3955" w:rsidRDefault="002A3210">
            <w:pPr>
              <w:numPr>
                <w:ilvl w:val="0"/>
                <w:numId w:val="8"/>
              </w:numPr>
              <w:rPr>
                <w:rFonts w:ascii="宋体" w:eastAsia="宋体" w:hAnsi="宋体" w:cstheme="minorEastAsia"/>
                <w:szCs w:val="21"/>
              </w:rPr>
            </w:pPr>
            <w:r w:rsidRPr="000D3955">
              <w:rPr>
                <w:rFonts w:ascii="宋体" w:eastAsia="宋体" w:hAnsi="宋体" w:cstheme="minorEastAsia" w:hint="eastAsia"/>
                <w:szCs w:val="21"/>
              </w:rPr>
              <w:t>通过基本的电子元件的拼搭和演示, 使得电子知识的学习变得轻松、有趣、方便、简单,从玩中了解各种电子元气件的基本原理和在各种电路中的基本的运用.</w:t>
            </w:r>
          </w:p>
        </w:tc>
      </w:tr>
      <w:tr w:rsidR="00D951CF" w:rsidRPr="000D3955" w:rsidTr="007A0C13">
        <w:trPr>
          <w:trHeight w:val="875"/>
        </w:trPr>
        <w:tc>
          <w:tcPr>
            <w:tcW w:w="8789" w:type="dxa"/>
            <w:gridSpan w:val="7"/>
          </w:tcPr>
          <w:p w:rsidR="00D951CF" w:rsidRPr="000D3955" w:rsidRDefault="002A3210">
            <w:pPr>
              <w:rPr>
                <w:rFonts w:ascii="宋体" w:eastAsia="宋体" w:hAnsi="宋体" w:cstheme="minorEastAsia"/>
                <w:szCs w:val="21"/>
              </w:rPr>
            </w:pPr>
            <w:r w:rsidRPr="000D3955">
              <w:rPr>
                <w:rFonts w:ascii="宋体" w:eastAsia="宋体" w:hAnsi="宋体" w:cstheme="minorEastAsia" w:hint="eastAsia"/>
                <w:b/>
                <w:szCs w:val="21"/>
              </w:rPr>
              <w:t>演示操作说明：</w:t>
            </w:r>
          </w:p>
          <w:p w:rsidR="00D951CF" w:rsidRPr="000D3955" w:rsidRDefault="002A3210">
            <w:pPr>
              <w:rPr>
                <w:rFonts w:ascii="宋体" w:eastAsia="宋体" w:hAnsi="宋体" w:cstheme="minorEastAsia"/>
                <w:szCs w:val="21"/>
              </w:rPr>
            </w:pPr>
            <w:r w:rsidRPr="000D3955">
              <w:rPr>
                <w:rFonts w:ascii="宋体" w:eastAsia="宋体" w:hAnsi="宋体" w:cstheme="minorEastAsia" w:hint="eastAsia"/>
                <w:szCs w:val="21"/>
              </w:rPr>
              <w:t xml:space="preserve">    根据拼装图册，把相应的元器件块安装在透明底板上，从而实现图册上的电路，使用者可以比较图册上的案例进行搭建来完成各个电路，还可以根据自己认知度创新其他的电路。</w:t>
            </w:r>
          </w:p>
        </w:tc>
      </w:tr>
      <w:tr w:rsidR="00D951CF" w:rsidRPr="000D3955" w:rsidTr="007A0C13">
        <w:trPr>
          <w:trHeight w:val="749"/>
        </w:trPr>
        <w:tc>
          <w:tcPr>
            <w:tcW w:w="4970" w:type="dxa"/>
            <w:gridSpan w:val="5"/>
          </w:tcPr>
          <w:p w:rsidR="00D951CF" w:rsidRPr="000D3955" w:rsidRDefault="002A3210">
            <w:pPr>
              <w:rPr>
                <w:rFonts w:ascii="宋体" w:eastAsia="宋体" w:hAnsi="宋体" w:cstheme="minorEastAsia"/>
                <w:b/>
                <w:szCs w:val="21"/>
              </w:rPr>
            </w:pPr>
            <w:r w:rsidRPr="000D3955">
              <w:rPr>
                <w:rFonts w:ascii="宋体" w:eastAsia="宋体" w:hAnsi="宋体" w:cstheme="minorEastAsia" w:hint="eastAsia"/>
                <w:b/>
                <w:szCs w:val="21"/>
              </w:rPr>
              <w:t>展品构成：</w:t>
            </w:r>
          </w:p>
          <w:p w:rsidR="00D951CF" w:rsidRPr="000D3955" w:rsidRDefault="002A3210">
            <w:pPr>
              <w:rPr>
                <w:rFonts w:ascii="宋体" w:eastAsia="宋体" w:hAnsi="宋体" w:cstheme="minorEastAsia"/>
                <w:szCs w:val="21"/>
              </w:rPr>
            </w:pPr>
            <w:r w:rsidRPr="000D3955">
              <w:rPr>
                <w:rFonts w:ascii="宋体" w:eastAsia="宋体" w:hAnsi="宋体" w:cstheme="minorEastAsia" w:hint="eastAsia"/>
                <w:szCs w:val="21"/>
              </w:rPr>
              <w:t>环保PP包装、透明底板、元器件模块、拼装图册</w:t>
            </w:r>
          </w:p>
        </w:tc>
        <w:tc>
          <w:tcPr>
            <w:tcW w:w="3819" w:type="dxa"/>
            <w:gridSpan w:val="2"/>
            <w:vMerge w:val="restart"/>
          </w:tcPr>
          <w:p w:rsidR="00D951CF" w:rsidRPr="000D3955" w:rsidRDefault="002A3210">
            <w:pPr>
              <w:pStyle w:val="Default"/>
              <w:jc w:val="both"/>
              <w:rPr>
                <w:rFonts w:ascii="宋体" w:hAnsi="宋体" w:cstheme="minorEastAsia"/>
                <w:b/>
                <w:sz w:val="21"/>
                <w:szCs w:val="21"/>
              </w:rPr>
            </w:pPr>
            <w:r w:rsidRPr="000D3955">
              <w:rPr>
                <w:rFonts w:ascii="宋体" w:hAnsi="宋体" w:cstheme="minorEastAsia" w:hint="eastAsia"/>
                <w:b/>
                <w:sz w:val="21"/>
                <w:szCs w:val="21"/>
              </w:rPr>
              <w:t>效果图或照片：</w:t>
            </w:r>
          </w:p>
          <w:p w:rsidR="00D951CF" w:rsidRPr="000D3955" w:rsidRDefault="00D951CF">
            <w:pPr>
              <w:pStyle w:val="Default"/>
              <w:jc w:val="both"/>
              <w:rPr>
                <w:rFonts w:ascii="宋体" w:hAnsi="宋体" w:cstheme="minorEastAsia"/>
                <w:b/>
                <w:sz w:val="21"/>
                <w:szCs w:val="21"/>
              </w:rPr>
            </w:pPr>
          </w:p>
          <w:p w:rsidR="00D951CF" w:rsidRPr="000D3955" w:rsidRDefault="00D951CF">
            <w:pPr>
              <w:pStyle w:val="Default"/>
              <w:jc w:val="both"/>
              <w:rPr>
                <w:rFonts w:ascii="宋体" w:hAnsi="宋体" w:cstheme="minorEastAsia"/>
                <w:b/>
                <w:sz w:val="21"/>
                <w:szCs w:val="21"/>
              </w:rPr>
            </w:pPr>
          </w:p>
          <w:p w:rsidR="00D951CF" w:rsidRPr="000D3955" w:rsidRDefault="00D951CF">
            <w:pPr>
              <w:pStyle w:val="Default"/>
              <w:jc w:val="both"/>
              <w:rPr>
                <w:rFonts w:ascii="宋体" w:hAnsi="宋体" w:cstheme="minorEastAsia"/>
                <w:sz w:val="21"/>
                <w:szCs w:val="21"/>
              </w:rPr>
            </w:pPr>
          </w:p>
          <w:p w:rsidR="00D951CF" w:rsidRPr="000D3955" w:rsidRDefault="00D951CF">
            <w:pPr>
              <w:pStyle w:val="Default"/>
              <w:jc w:val="both"/>
              <w:rPr>
                <w:rFonts w:ascii="宋体" w:hAnsi="宋体" w:cstheme="minorEastAsia"/>
                <w:sz w:val="21"/>
                <w:szCs w:val="21"/>
              </w:rPr>
            </w:pPr>
          </w:p>
          <w:p w:rsidR="00D951CF" w:rsidRPr="000D3955" w:rsidRDefault="00D951CF">
            <w:pPr>
              <w:pStyle w:val="Default"/>
              <w:jc w:val="both"/>
              <w:rPr>
                <w:rFonts w:ascii="宋体" w:hAnsi="宋体" w:cstheme="minorEastAsia"/>
                <w:b/>
                <w:sz w:val="21"/>
                <w:szCs w:val="21"/>
              </w:rPr>
            </w:pPr>
          </w:p>
          <w:p w:rsidR="00D951CF" w:rsidRPr="000D3955" w:rsidRDefault="002A3210">
            <w:pPr>
              <w:jc w:val="center"/>
              <w:rPr>
                <w:rFonts w:ascii="宋体" w:eastAsia="宋体" w:hAnsi="宋体" w:cstheme="minorEastAsia"/>
                <w:szCs w:val="21"/>
              </w:rPr>
            </w:pPr>
            <w:r w:rsidRPr="000D3955">
              <w:rPr>
                <w:rFonts w:ascii="宋体" w:eastAsia="宋体" w:hAnsi="宋体" w:hint="eastAsia"/>
                <w:noProof/>
                <w:sz w:val="24"/>
              </w:rPr>
              <w:drawing>
                <wp:inline distT="0" distB="0" distL="114300" distR="114300">
                  <wp:extent cx="2051050" cy="2051050"/>
                  <wp:effectExtent l="0" t="0" r="6350" b="6350"/>
                  <wp:docPr id="52" name="图片 52" descr="-1311433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1311433819"/>
                          <pic:cNvPicPr>
                            <a:picLocks noChangeAspect="1"/>
                          </pic:cNvPicPr>
                        </pic:nvPicPr>
                        <pic:blipFill>
                          <a:blip r:embed="rId8"/>
                          <a:stretch>
                            <a:fillRect/>
                          </a:stretch>
                        </pic:blipFill>
                        <pic:spPr>
                          <a:xfrm>
                            <a:off x="0" y="0"/>
                            <a:ext cx="2051050" cy="2051050"/>
                          </a:xfrm>
                          <a:prstGeom prst="rect">
                            <a:avLst/>
                          </a:prstGeom>
                        </pic:spPr>
                      </pic:pic>
                    </a:graphicData>
                  </a:graphic>
                </wp:inline>
              </w:drawing>
            </w:r>
          </w:p>
          <w:p w:rsidR="00D951CF" w:rsidRPr="000D3955" w:rsidRDefault="00D951CF">
            <w:pPr>
              <w:jc w:val="center"/>
              <w:rPr>
                <w:rFonts w:ascii="宋体" w:eastAsia="宋体" w:hAnsi="宋体" w:cstheme="minorEastAsia"/>
                <w:szCs w:val="21"/>
              </w:rPr>
            </w:pPr>
          </w:p>
        </w:tc>
      </w:tr>
      <w:tr w:rsidR="00D951CF" w:rsidRPr="000D3955" w:rsidTr="007A0C13">
        <w:trPr>
          <w:trHeight w:val="1034"/>
        </w:trPr>
        <w:tc>
          <w:tcPr>
            <w:tcW w:w="4970" w:type="dxa"/>
            <w:gridSpan w:val="5"/>
          </w:tcPr>
          <w:p w:rsidR="00D951CF" w:rsidRPr="000D3955" w:rsidRDefault="002A3210">
            <w:pPr>
              <w:pStyle w:val="Default"/>
              <w:jc w:val="both"/>
              <w:rPr>
                <w:rFonts w:ascii="宋体" w:hAnsi="宋体" w:cstheme="minorEastAsia"/>
                <w:b/>
                <w:color w:val="auto"/>
                <w:kern w:val="2"/>
                <w:sz w:val="21"/>
                <w:szCs w:val="21"/>
              </w:rPr>
            </w:pPr>
            <w:r w:rsidRPr="000D3955">
              <w:rPr>
                <w:rFonts w:ascii="宋体" w:hAnsi="宋体" w:cstheme="minorEastAsia" w:hint="eastAsia"/>
                <w:b/>
                <w:color w:val="auto"/>
                <w:kern w:val="2"/>
                <w:sz w:val="21"/>
                <w:szCs w:val="21"/>
              </w:rPr>
              <w:t>安装调试步骤：</w:t>
            </w:r>
          </w:p>
          <w:p w:rsidR="00D951CF" w:rsidRPr="000D3955" w:rsidRDefault="002A3210">
            <w:pPr>
              <w:rPr>
                <w:rFonts w:ascii="宋体" w:eastAsia="宋体" w:hAnsi="宋体" w:cstheme="minorEastAsia"/>
                <w:szCs w:val="21"/>
              </w:rPr>
            </w:pPr>
            <w:r w:rsidRPr="000D3955">
              <w:rPr>
                <w:rFonts w:ascii="宋体" w:eastAsia="宋体" w:hAnsi="宋体" w:cstheme="minorEastAsia" w:hint="eastAsia"/>
                <w:szCs w:val="21"/>
              </w:rPr>
              <w:t>使用者根据图册电路，把相应的元器件模块，在底板上拼搭完成相应电路，安装4节5号电池即可，不需调试。</w:t>
            </w:r>
          </w:p>
        </w:tc>
        <w:tc>
          <w:tcPr>
            <w:tcW w:w="3819" w:type="dxa"/>
            <w:gridSpan w:val="2"/>
            <w:vMerge/>
            <w:vAlign w:val="center"/>
          </w:tcPr>
          <w:p w:rsidR="00D951CF" w:rsidRPr="000D3955" w:rsidRDefault="00D951CF">
            <w:pPr>
              <w:rPr>
                <w:rFonts w:ascii="宋体" w:eastAsia="宋体" w:hAnsi="宋体" w:cstheme="minorEastAsia"/>
                <w:szCs w:val="21"/>
              </w:rPr>
            </w:pPr>
          </w:p>
        </w:tc>
      </w:tr>
      <w:tr w:rsidR="00D951CF" w:rsidRPr="000D3955" w:rsidTr="007A0C13">
        <w:trPr>
          <w:trHeight w:val="4063"/>
        </w:trPr>
        <w:tc>
          <w:tcPr>
            <w:tcW w:w="4970" w:type="dxa"/>
            <w:gridSpan w:val="5"/>
          </w:tcPr>
          <w:p w:rsidR="00D951CF" w:rsidRPr="000D3955" w:rsidRDefault="002A3210">
            <w:pPr>
              <w:pStyle w:val="Default"/>
              <w:jc w:val="both"/>
              <w:rPr>
                <w:rFonts w:ascii="宋体" w:hAnsi="宋体" w:cstheme="minorEastAsia"/>
                <w:sz w:val="21"/>
                <w:szCs w:val="21"/>
              </w:rPr>
            </w:pPr>
            <w:r w:rsidRPr="000D3955">
              <w:rPr>
                <w:rFonts w:ascii="宋体" w:hAnsi="宋体" w:cstheme="minorEastAsia" w:hint="eastAsia"/>
                <w:b/>
                <w:sz w:val="21"/>
                <w:szCs w:val="21"/>
              </w:rPr>
              <w:t>技术要求：</w:t>
            </w:r>
          </w:p>
          <w:p w:rsidR="00D951CF" w:rsidRPr="000D3955" w:rsidRDefault="002A3210">
            <w:pPr>
              <w:pStyle w:val="Default"/>
              <w:jc w:val="both"/>
              <w:rPr>
                <w:rFonts w:ascii="宋体" w:hAnsi="宋体" w:cstheme="minorEastAsia"/>
                <w:sz w:val="21"/>
                <w:szCs w:val="21"/>
              </w:rPr>
            </w:pPr>
            <w:r w:rsidRPr="000D3955">
              <w:rPr>
                <w:rFonts w:ascii="宋体" w:hAnsi="宋体" w:cstheme="minorEastAsia" w:hint="eastAsia"/>
                <w:sz w:val="21"/>
                <w:szCs w:val="21"/>
              </w:rPr>
              <w:t>一、6种电阻、6种电容器、5种集成块、8种导线、红绿发光二极管、三极管、电键、开关、喇叭、电动机、灯泡、光敏传感器、话筒、触摸板、干簧管、天线、透明底板、电池盒等。</w:t>
            </w:r>
          </w:p>
          <w:p w:rsidR="00D951CF" w:rsidRPr="000D3955" w:rsidRDefault="002A3210">
            <w:pPr>
              <w:pStyle w:val="Default"/>
              <w:jc w:val="both"/>
              <w:rPr>
                <w:rFonts w:ascii="宋体" w:hAnsi="宋体" w:cstheme="minorEastAsia"/>
                <w:sz w:val="21"/>
                <w:szCs w:val="21"/>
              </w:rPr>
            </w:pPr>
            <w:r w:rsidRPr="000D3955">
              <w:rPr>
                <w:rFonts w:ascii="宋体" w:hAnsi="宋体" w:cstheme="minorEastAsia" w:hint="eastAsia"/>
                <w:sz w:val="21"/>
                <w:szCs w:val="21"/>
              </w:rPr>
              <w:t>二、所有电子元器件之间的连接，都是用钮扣连接（每个元器件上都有安装钮扣）,不需要焊接，可重复使用。</w:t>
            </w:r>
          </w:p>
          <w:p w:rsidR="00D951CF" w:rsidRPr="000D3955" w:rsidRDefault="002A3210">
            <w:pPr>
              <w:pStyle w:val="Default"/>
              <w:jc w:val="both"/>
              <w:rPr>
                <w:rFonts w:ascii="宋体" w:hAnsi="宋体" w:cstheme="minorEastAsia"/>
                <w:sz w:val="21"/>
                <w:szCs w:val="21"/>
              </w:rPr>
            </w:pPr>
            <w:r w:rsidRPr="000D3955">
              <w:rPr>
                <w:rFonts w:ascii="宋体" w:hAnsi="宋体" w:cstheme="minorEastAsia" w:hint="eastAsia"/>
                <w:sz w:val="21"/>
                <w:szCs w:val="21"/>
              </w:rPr>
              <w:t>三、说明书的图列从简单到复杂，简单的图列都是与电子元器件模块1比1大小的，复杂的可以拼出调频收音机，光控、声控、磁控等电路、孩子们能够看着说明书中的图例独立操作。</w:t>
            </w:r>
          </w:p>
          <w:p w:rsidR="00D951CF" w:rsidRPr="000D3955" w:rsidRDefault="002A3210">
            <w:pPr>
              <w:pStyle w:val="Default"/>
              <w:jc w:val="both"/>
              <w:rPr>
                <w:rFonts w:ascii="宋体" w:hAnsi="宋体" w:cstheme="minorEastAsia"/>
                <w:sz w:val="21"/>
                <w:szCs w:val="21"/>
              </w:rPr>
            </w:pPr>
            <w:r w:rsidRPr="000D3955">
              <w:rPr>
                <w:rFonts w:ascii="宋体" w:hAnsi="宋体" w:cstheme="minorEastAsia" w:hint="eastAsia"/>
                <w:sz w:val="21"/>
                <w:szCs w:val="21"/>
              </w:rPr>
              <w:t>四、适用全国青少年电子制作锦标赛、浙江省青少年电子制作锦标赛、浙江省科普创新实验暨作品大赛</w:t>
            </w:r>
          </w:p>
        </w:tc>
        <w:tc>
          <w:tcPr>
            <w:tcW w:w="3819" w:type="dxa"/>
            <w:gridSpan w:val="2"/>
            <w:vMerge/>
            <w:vAlign w:val="center"/>
          </w:tcPr>
          <w:p w:rsidR="00D951CF" w:rsidRPr="000D3955" w:rsidRDefault="00D951CF">
            <w:pPr>
              <w:rPr>
                <w:rFonts w:ascii="宋体" w:eastAsia="宋体" w:hAnsi="宋体" w:cstheme="minorEastAsia"/>
                <w:szCs w:val="21"/>
              </w:rPr>
            </w:pPr>
          </w:p>
        </w:tc>
      </w:tr>
      <w:tr w:rsidR="00D951CF" w:rsidRPr="000D3955" w:rsidTr="007A0C13">
        <w:trPr>
          <w:trHeight w:val="918"/>
        </w:trPr>
        <w:tc>
          <w:tcPr>
            <w:tcW w:w="8789" w:type="dxa"/>
            <w:gridSpan w:val="7"/>
          </w:tcPr>
          <w:p w:rsidR="00D951CF" w:rsidRPr="000D3955" w:rsidRDefault="002A3210" w:rsidP="00CF2A8D">
            <w:pPr>
              <w:rPr>
                <w:rFonts w:ascii="宋体" w:eastAsia="宋体" w:hAnsi="宋体" w:cstheme="minorEastAsia"/>
                <w:szCs w:val="21"/>
              </w:rPr>
            </w:pPr>
            <w:r w:rsidRPr="000D3955">
              <w:rPr>
                <w:rFonts w:ascii="宋体" w:eastAsia="宋体" w:hAnsi="宋体" w:cstheme="minorEastAsia" w:hint="eastAsia"/>
                <w:b/>
                <w:szCs w:val="21"/>
              </w:rPr>
              <w:t>解说词：</w:t>
            </w:r>
            <w:r w:rsidRPr="000D3955">
              <w:rPr>
                <w:rFonts w:ascii="宋体" w:eastAsia="宋体" w:hAnsi="宋体" w:cstheme="minorEastAsia" w:hint="eastAsia"/>
                <w:szCs w:val="21"/>
              </w:rPr>
              <w:t>“百拼电子世界”提供了各种形式的实验电路图，实际可以拼出成千上万个不同的电路，青少年在老师的理论辅导和自己动手实验的过程中，用元器件块拼装出各种趣味的实验电路，并立即看到、听到声、光、电等效果，同时学到了相关的知识和原理</w:t>
            </w:r>
            <w:r w:rsidR="00CF2A8D" w:rsidRPr="000D3955">
              <w:rPr>
                <w:rFonts w:ascii="宋体" w:eastAsia="宋体" w:hAnsi="宋体" w:cstheme="minorEastAsia" w:hint="eastAsia"/>
                <w:szCs w:val="21"/>
              </w:rPr>
              <w:t>，</w:t>
            </w:r>
            <w:r w:rsidRPr="000D3955">
              <w:rPr>
                <w:rFonts w:ascii="宋体" w:eastAsia="宋体" w:hAnsi="宋体" w:cstheme="minorEastAsia" w:hint="eastAsia"/>
                <w:szCs w:val="21"/>
              </w:rPr>
              <w:t>促进青少年求知的欲望，激发动手能力，让青少年体验到成功的快乐。</w:t>
            </w:r>
          </w:p>
        </w:tc>
      </w:tr>
      <w:tr w:rsidR="00D951CF" w:rsidRPr="000D3955" w:rsidTr="007A0C13">
        <w:trPr>
          <w:trHeight w:val="571"/>
        </w:trPr>
        <w:tc>
          <w:tcPr>
            <w:tcW w:w="2836" w:type="dxa"/>
            <w:gridSpan w:val="3"/>
            <w:vAlign w:val="center"/>
          </w:tcPr>
          <w:p w:rsidR="00D951CF" w:rsidRPr="000D3955" w:rsidRDefault="002A3210">
            <w:pPr>
              <w:rPr>
                <w:rFonts w:ascii="宋体" w:eastAsia="宋体" w:hAnsi="宋体" w:cstheme="minorEastAsia"/>
                <w:szCs w:val="21"/>
              </w:rPr>
            </w:pPr>
            <w:r w:rsidRPr="000D3955">
              <w:rPr>
                <w:rFonts w:ascii="宋体" w:eastAsia="宋体" w:hAnsi="宋体" w:cstheme="minorEastAsia" w:hint="eastAsia"/>
                <w:b/>
                <w:szCs w:val="21"/>
              </w:rPr>
              <w:t>电源条件：3V或6V</w:t>
            </w:r>
          </w:p>
        </w:tc>
        <w:tc>
          <w:tcPr>
            <w:tcW w:w="5953" w:type="dxa"/>
            <w:gridSpan w:val="4"/>
            <w:vAlign w:val="center"/>
          </w:tcPr>
          <w:p w:rsidR="00D951CF" w:rsidRPr="000D3955" w:rsidRDefault="002A3210">
            <w:pPr>
              <w:rPr>
                <w:rFonts w:ascii="宋体" w:eastAsia="宋体" w:hAnsi="宋体" w:cstheme="minorEastAsia"/>
                <w:szCs w:val="21"/>
              </w:rPr>
            </w:pPr>
            <w:r w:rsidRPr="000D3955">
              <w:rPr>
                <w:rFonts w:ascii="宋体" w:eastAsia="宋体" w:hAnsi="宋体" w:cstheme="minorEastAsia" w:hint="eastAsia"/>
                <w:b/>
                <w:szCs w:val="21"/>
              </w:rPr>
              <w:t>注意事项：</w:t>
            </w:r>
            <w:r w:rsidRPr="000D3955">
              <w:rPr>
                <w:rFonts w:ascii="宋体" w:eastAsia="宋体" w:hAnsi="宋体" w:cstheme="minorEastAsia" w:hint="eastAsia"/>
                <w:szCs w:val="21"/>
              </w:rPr>
              <w:t xml:space="preserve"> 避免损伤元器件块，拼搭时注意元器件块的极性。</w:t>
            </w:r>
          </w:p>
        </w:tc>
      </w:tr>
      <w:tr w:rsidR="00D951CF" w:rsidRPr="000D3955" w:rsidTr="007A0C13">
        <w:trPr>
          <w:trHeight w:val="479"/>
        </w:trPr>
        <w:tc>
          <w:tcPr>
            <w:tcW w:w="863" w:type="dxa"/>
            <w:vAlign w:val="center"/>
          </w:tcPr>
          <w:p w:rsidR="00D951CF" w:rsidRPr="000D3955" w:rsidRDefault="002A3210">
            <w:pPr>
              <w:rPr>
                <w:rFonts w:ascii="宋体" w:eastAsia="宋体" w:hAnsi="宋体" w:cstheme="minorEastAsia"/>
                <w:szCs w:val="21"/>
              </w:rPr>
            </w:pPr>
            <w:r w:rsidRPr="000D3955">
              <w:rPr>
                <w:rFonts w:ascii="宋体" w:eastAsia="宋体" w:hAnsi="宋体" w:cstheme="minorEastAsia" w:hint="eastAsia"/>
                <w:b/>
                <w:szCs w:val="21"/>
              </w:rPr>
              <w:lastRenderedPageBreak/>
              <w:t>备件：</w:t>
            </w:r>
          </w:p>
        </w:tc>
        <w:tc>
          <w:tcPr>
            <w:tcW w:w="1973" w:type="dxa"/>
            <w:gridSpan w:val="2"/>
            <w:vAlign w:val="center"/>
          </w:tcPr>
          <w:p w:rsidR="00D951CF" w:rsidRPr="000D3955" w:rsidRDefault="002A3210">
            <w:pPr>
              <w:rPr>
                <w:rFonts w:ascii="宋体" w:eastAsia="宋体" w:hAnsi="宋体" w:cstheme="minorEastAsia"/>
                <w:szCs w:val="21"/>
              </w:rPr>
            </w:pPr>
            <w:r w:rsidRPr="000D3955">
              <w:rPr>
                <w:rFonts w:ascii="宋体" w:eastAsia="宋体" w:hAnsi="宋体" w:cstheme="minorEastAsia" w:hint="eastAsia"/>
                <w:szCs w:val="21"/>
              </w:rPr>
              <w:t>5号电池4节</w:t>
            </w:r>
          </w:p>
        </w:tc>
        <w:tc>
          <w:tcPr>
            <w:tcW w:w="5953" w:type="dxa"/>
            <w:gridSpan w:val="4"/>
            <w:vAlign w:val="center"/>
          </w:tcPr>
          <w:p w:rsidR="00D951CF" w:rsidRPr="000D3955" w:rsidRDefault="002A3210">
            <w:pPr>
              <w:rPr>
                <w:rFonts w:ascii="宋体" w:eastAsia="宋体" w:hAnsi="宋体" w:cstheme="minorEastAsia"/>
                <w:b/>
                <w:szCs w:val="21"/>
              </w:rPr>
            </w:pPr>
            <w:r w:rsidRPr="000D3955">
              <w:rPr>
                <w:rFonts w:ascii="宋体" w:eastAsia="宋体" w:hAnsi="宋体" w:cstheme="minorEastAsia" w:hint="eastAsia"/>
                <w:b/>
                <w:szCs w:val="21"/>
              </w:rPr>
              <w:t>结构类型：</w:t>
            </w:r>
            <w:r w:rsidRPr="000D3955">
              <w:rPr>
                <w:rFonts w:ascii="宋体" w:eastAsia="宋体" w:hAnsi="宋体" w:cstheme="minorEastAsia" w:hint="eastAsia"/>
                <w:szCs w:val="21"/>
              </w:rPr>
              <w:t>拼搭式</w:t>
            </w:r>
          </w:p>
        </w:tc>
      </w:tr>
    </w:tbl>
    <w:p w:rsidR="00A150EA" w:rsidRPr="000D3955" w:rsidRDefault="00A150EA" w:rsidP="00A150EA">
      <w:pPr>
        <w:pStyle w:val="a3"/>
        <w:adjustRightInd w:val="0"/>
        <w:snapToGrid w:val="0"/>
        <w:spacing w:before="0" w:line="360" w:lineRule="auto"/>
        <w:ind w:left="0"/>
        <w:rPr>
          <w:rFonts w:cs="Times New Roman"/>
          <w:sz w:val="28"/>
          <w:szCs w:val="28"/>
          <w:lang w:val="en-US"/>
        </w:rPr>
      </w:pPr>
    </w:p>
    <w:tbl>
      <w:tblPr>
        <w:tblW w:w="8804" w:type="dxa"/>
        <w:tblLayout w:type="fixed"/>
        <w:tblCellMar>
          <w:top w:w="15" w:type="dxa"/>
          <w:left w:w="15" w:type="dxa"/>
          <w:bottom w:w="15" w:type="dxa"/>
          <w:right w:w="15" w:type="dxa"/>
        </w:tblCellMar>
        <w:tblLook w:val="04A0"/>
      </w:tblPr>
      <w:tblGrid>
        <w:gridCol w:w="2236"/>
        <w:gridCol w:w="2237"/>
        <w:gridCol w:w="2236"/>
        <w:gridCol w:w="2095"/>
      </w:tblGrid>
      <w:tr w:rsidR="00A150EA" w:rsidRPr="000D3955" w:rsidTr="007A0C13">
        <w:trPr>
          <w:trHeight w:val="555"/>
        </w:trPr>
        <w:tc>
          <w:tcPr>
            <w:tcW w:w="880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b/>
                <w:color w:val="000000"/>
                <w:sz w:val="24"/>
              </w:rPr>
            </w:pPr>
            <w:r w:rsidRPr="000D3955">
              <w:rPr>
                <w:rFonts w:ascii="宋体" w:eastAsia="宋体" w:hAnsi="宋体" w:cstheme="minorEastAsia" w:hint="eastAsia"/>
                <w:b/>
                <w:color w:val="000000"/>
                <w:kern w:val="0"/>
                <w:sz w:val="24"/>
              </w:rPr>
              <w:t>百拼电子世界产品配件表</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b/>
                <w:color w:val="000000"/>
                <w:sz w:val="24"/>
              </w:rPr>
            </w:pPr>
            <w:r w:rsidRPr="000D3955">
              <w:rPr>
                <w:rFonts w:ascii="宋体" w:eastAsia="宋体" w:hAnsi="宋体" w:cstheme="minorEastAsia" w:hint="eastAsia"/>
                <w:b/>
                <w:color w:val="000000"/>
                <w:kern w:val="0"/>
                <w:sz w:val="24"/>
              </w:rPr>
              <w:t>元件名称</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b/>
                <w:color w:val="000000"/>
                <w:sz w:val="24"/>
              </w:rPr>
            </w:pPr>
            <w:r w:rsidRPr="000D3955">
              <w:rPr>
                <w:rFonts w:ascii="宋体" w:eastAsia="宋体" w:hAnsi="宋体" w:cstheme="minorEastAsia" w:hint="eastAsia"/>
                <w:b/>
                <w:color w:val="000000"/>
                <w:kern w:val="0"/>
                <w:sz w:val="24"/>
              </w:rPr>
              <w:t>数量</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b/>
                <w:color w:val="000000"/>
                <w:sz w:val="24"/>
              </w:rPr>
            </w:pPr>
            <w:r w:rsidRPr="000D3955">
              <w:rPr>
                <w:rFonts w:ascii="宋体" w:eastAsia="宋体" w:hAnsi="宋体" w:cstheme="minorEastAsia" w:hint="eastAsia"/>
                <w:b/>
                <w:color w:val="000000"/>
                <w:kern w:val="0"/>
                <w:sz w:val="24"/>
              </w:rPr>
              <w:t>元件名称</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b/>
                <w:color w:val="000000"/>
                <w:sz w:val="24"/>
              </w:rPr>
            </w:pPr>
            <w:r w:rsidRPr="000D3955">
              <w:rPr>
                <w:rFonts w:ascii="宋体" w:eastAsia="宋体" w:hAnsi="宋体" w:cstheme="minorEastAsia" w:hint="eastAsia"/>
                <w:b/>
                <w:color w:val="000000"/>
                <w:kern w:val="0"/>
                <w:sz w:val="24"/>
              </w:rPr>
              <w:t>数量</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软导线</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各一</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电阻30k</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叶片</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电阻68k</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磁铁</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触摸板</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导线W1</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6</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喇叭</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导线W2</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电容0.02μF</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导线W3</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6</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电容10μF</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导线W4</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2</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电容100μF</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导线W5</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电容0.1μF</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2</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导线W6</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电容470μF</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导线W7</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可变电容</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安装底板</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音乐集成电路</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2.5V灯泡及灯座</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报警集成电路</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6V灯泡及灯座</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时基电路</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电机</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功率放大集成电路</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开关</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NPN三极管</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电键（有保护套）</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2</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PNP三极管</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天线线圈</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高频NPN三极管</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光敏电阻</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高频PNP三极管</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话筒</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高频放大集成电路</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干簧管</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5.1k可变电阻</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电阻100k</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47k可变电阻</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绿色发光二极管</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电池盒（加底盖）</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2</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七彩发光二极管</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平衡传感器</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电阻110Ω</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2</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太空大战集成电路</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电阻5.6k</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二极管（4001）</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电阻12k</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2</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双向发光二极管</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电阻1.1k</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2</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红外传感器</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可控硅</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图册</w:t>
            </w: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2</w:t>
            </w:r>
          </w:p>
        </w:tc>
      </w:tr>
      <w:tr w:rsidR="00A150EA" w:rsidRPr="000D3955" w:rsidTr="007A0C13">
        <w:trPr>
          <w:trHeight w:val="286"/>
        </w:trPr>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jc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继电器</w:t>
            </w:r>
          </w:p>
        </w:tc>
        <w:tc>
          <w:tcPr>
            <w:tcW w:w="2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jc w:val="center"/>
              <w:rPr>
                <w:rFonts w:ascii="宋体" w:eastAsia="宋体" w:hAnsi="宋体" w:cstheme="minorEastAsia"/>
                <w:color w:val="000000"/>
                <w:sz w:val="24"/>
              </w:rPr>
            </w:pPr>
            <w:r w:rsidRPr="000D3955">
              <w:rPr>
                <w:rFonts w:ascii="宋体" w:eastAsia="宋体" w:hAnsi="宋体" w:cstheme="minorEastAsia" w:hint="eastAsia"/>
                <w:color w:val="000000"/>
                <w:kern w:val="0"/>
                <w:sz w:val="24"/>
              </w:rPr>
              <w:t>1</w:t>
            </w:r>
          </w:p>
        </w:tc>
        <w:tc>
          <w:tcPr>
            <w:tcW w:w="22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p>
        </w:tc>
        <w:tc>
          <w:tcPr>
            <w:tcW w:w="2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50EA" w:rsidRPr="000D3955" w:rsidRDefault="00A150EA" w:rsidP="00711507">
            <w:pPr>
              <w:widowControl/>
              <w:jc w:val="center"/>
              <w:textAlignment w:val="center"/>
              <w:rPr>
                <w:rFonts w:ascii="宋体" w:eastAsia="宋体" w:hAnsi="宋体" w:cstheme="minorEastAsia"/>
                <w:color w:val="000000"/>
                <w:sz w:val="24"/>
              </w:rPr>
            </w:pPr>
          </w:p>
        </w:tc>
      </w:tr>
    </w:tbl>
    <w:p w:rsidR="00A150EA" w:rsidRPr="000D3955" w:rsidRDefault="00E361ED" w:rsidP="0093016E">
      <w:pPr>
        <w:pStyle w:val="a3"/>
        <w:adjustRightInd w:val="0"/>
        <w:snapToGrid w:val="0"/>
        <w:spacing w:beforeLines="100" w:line="360" w:lineRule="auto"/>
        <w:ind w:left="0"/>
        <w:rPr>
          <w:rFonts w:cs="Times New Roman"/>
          <w:sz w:val="24"/>
          <w:szCs w:val="28"/>
          <w:lang w:val="en-US"/>
        </w:rPr>
      </w:pPr>
      <w:r w:rsidRPr="000D3955">
        <w:rPr>
          <w:rFonts w:cs="Times New Roman" w:hint="eastAsia"/>
          <w:sz w:val="24"/>
          <w:szCs w:val="28"/>
          <w:lang w:val="en-US"/>
        </w:rPr>
        <w:t>参赛材料自备：可搜索“百拼电子世界”，符合配件表的同类产品均可。</w:t>
      </w:r>
    </w:p>
    <w:p w:rsidR="00D951CF" w:rsidRPr="000D3955" w:rsidRDefault="002A3210" w:rsidP="00FE4D51">
      <w:pPr>
        <w:pStyle w:val="a3"/>
        <w:adjustRightInd w:val="0"/>
        <w:snapToGrid w:val="0"/>
        <w:spacing w:before="0" w:line="360" w:lineRule="auto"/>
        <w:ind w:left="0"/>
        <w:jc w:val="center"/>
        <w:rPr>
          <w:rFonts w:cs="Times New Roman"/>
          <w:b/>
          <w:bCs/>
        </w:rPr>
      </w:pPr>
      <w:r w:rsidRPr="000D3955">
        <w:rPr>
          <w:rFonts w:cs="Times New Roman" w:hint="eastAsia"/>
          <w:b/>
          <w:bCs/>
        </w:rPr>
        <w:lastRenderedPageBreak/>
        <w:t xml:space="preserve">项目二 </w:t>
      </w:r>
      <w:r w:rsidRPr="000D3955">
        <w:rPr>
          <w:rFonts w:cs="Times New Roman"/>
          <w:b/>
          <w:bCs/>
        </w:rPr>
        <w:t xml:space="preserve"> </w:t>
      </w:r>
      <w:r w:rsidRPr="000D3955">
        <w:rPr>
          <w:rFonts w:cs="Times New Roman" w:hint="eastAsia"/>
          <w:b/>
          <w:bCs/>
        </w:rPr>
        <w:t>奇迹创意项目</w:t>
      </w:r>
    </w:p>
    <w:p w:rsidR="00B62764" w:rsidRPr="000D3955" w:rsidRDefault="00B62764" w:rsidP="00B62764">
      <w:pPr>
        <w:pStyle w:val="a3"/>
        <w:adjustRightInd w:val="0"/>
        <w:snapToGrid w:val="0"/>
        <w:spacing w:before="0" w:line="360" w:lineRule="auto"/>
        <w:rPr>
          <w:rFonts w:cs="Times New Roman"/>
          <w:b/>
          <w:bCs/>
          <w:sz w:val="24"/>
          <w:szCs w:val="24"/>
        </w:rPr>
      </w:pPr>
      <w:r w:rsidRPr="000D3955">
        <w:rPr>
          <w:rFonts w:cs="Times New Roman"/>
          <w:b/>
          <w:bCs/>
          <w:sz w:val="24"/>
          <w:szCs w:val="24"/>
        </w:rPr>
        <w:t>一、参赛对象</w:t>
      </w:r>
    </w:p>
    <w:p w:rsidR="00B62764" w:rsidRPr="000D3955" w:rsidRDefault="00B62764" w:rsidP="00B62764">
      <w:pPr>
        <w:pStyle w:val="a3"/>
        <w:adjustRightInd w:val="0"/>
        <w:snapToGrid w:val="0"/>
        <w:spacing w:before="0" w:line="360" w:lineRule="auto"/>
        <w:ind w:left="0" w:firstLineChars="200" w:firstLine="480"/>
        <w:rPr>
          <w:rFonts w:cs="Times New Roman"/>
          <w:sz w:val="24"/>
          <w:szCs w:val="24"/>
        </w:rPr>
      </w:pPr>
      <w:r w:rsidRPr="000D3955">
        <w:rPr>
          <w:rFonts w:cs="Times New Roman"/>
          <w:sz w:val="24"/>
          <w:szCs w:val="24"/>
        </w:rPr>
        <w:t>全市小学、初中在校学生。</w:t>
      </w:r>
    </w:p>
    <w:p w:rsidR="00B62764" w:rsidRPr="000D3955" w:rsidRDefault="00B62764" w:rsidP="00B62764">
      <w:pPr>
        <w:pStyle w:val="a3"/>
        <w:adjustRightInd w:val="0"/>
        <w:snapToGrid w:val="0"/>
        <w:spacing w:before="0" w:line="360" w:lineRule="auto"/>
        <w:rPr>
          <w:rFonts w:cs="Times New Roman"/>
          <w:b/>
          <w:bCs/>
          <w:sz w:val="24"/>
          <w:szCs w:val="24"/>
        </w:rPr>
      </w:pPr>
      <w:r w:rsidRPr="000D3955">
        <w:rPr>
          <w:rFonts w:cs="Times New Roman" w:hint="eastAsia"/>
          <w:b/>
          <w:bCs/>
          <w:sz w:val="24"/>
          <w:szCs w:val="24"/>
        </w:rPr>
        <w:t>二、</w:t>
      </w:r>
      <w:r w:rsidRPr="000D3955">
        <w:rPr>
          <w:rFonts w:cs="Times New Roman"/>
          <w:b/>
          <w:bCs/>
          <w:sz w:val="24"/>
          <w:szCs w:val="24"/>
        </w:rPr>
        <w:t>组别</w:t>
      </w:r>
      <w:r w:rsidR="00C87219" w:rsidRPr="000D3955">
        <w:rPr>
          <w:rFonts w:cs="Times New Roman" w:hint="eastAsia"/>
          <w:b/>
          <w:bCs/>
          <w:sz w:val="24"/>
          <w:szCs w:val="24"/>
        </w:rPr>
        <w:t>设置</w:t>
      </w:r>
    </w:p>
    <w:p w:rsidR="00B62764" w:rsidRPr="000D3955" w:rsidRDefault="00B62764" w:rsidP="00B62764">
      <w:pPr>
        <w:pStyle w:val="a3"/>
        <w:adjustRightInd w:val="0"/>
        <w:snapToGrid w:val="0"/>
        <w:spacing w:before="0" w:line="360" w:lineRule="auto"/>
        <w:ind w:left="0" w:firstLineChars="200" w:firstLine="480"/>
        <w:rPr>
          <w:rFonts w:cs="Times New Roman"/>
          <w:b/>
          <w:sz w:val="24"/>
          <w:szCs w:val="24"/>
        </w:rPr>
      </w:pPr>
      <w:r w:rsidRPr="000D3955">
        <w:rPr>
          <w:rFonts w:cs="Times New Roman"/>
          <w:sz w:val="24"/>
          <w:szCs w:val="24"/>
        </w:rPr>
        <w:t>小学A组（小学1-3年级）、小学B组（小学4-6年级）、初中组。每个比赛项目限报2</w:t>
      </w:r>
      <w:r w:rsidRPr="000D3955">
        <w:rPr>
          <w:rFonts w:cs="Times New Roman" w:hint="eastAsia"/>
          <w:sz w:val="24"/>
          <w:szCs w:val="24"/>
        </w:rPr>
        <w:t>名辅导员</w:t>
      </w:r>
      <w:r w:rsidRPr="000D3955">
        <w:rPr>
          <w:rFonts w:cs="Times New Roman"/>
          <w:sz w:val="24"/>
          <w:szCs w:val="24"/>
        </w:rPr>
        <w:t>。</w:t>
      </w:r>
    </w:p>
    <w:p w:rsidR="00B62764" w:rsidRPr="000D3955" w:rsidRDefault="00B62764" w:rsidP="00C87219">
      <w:pPr>
        <w:spacing w:line="360" w:lineRule="auto"/>
        <w:ind w:firstLineChars="50" w:firstLine="120"/>
        <w:rPr>
          <w:rFonts w:ascii="宋体" w:eastAsia="宋体" w:hAnsi="宋体" w:cs="宋体"/>
          <w:b/>
          <w:bCs/>
          <w:sz w:val="24"/>
        </w:rPr>
      </w:pPr>
      <w:r w:rsidRPr="000D3955">
        <w:rPr>
          <w:rFonts w:ascii="宋体" w:eastAsia="宋体" w:hAnsi="宋体" w:cs="宋体" w:hint="eastAsia"/>
          <w:b/>
          <w:bCs/>
          <w:sz w:val="24"/>
        </w:rPr>
        <w:t>三、竞赛项目</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1.“奇迹创意”个人赛主题：“</w:t>
      </w:r>
      <w:r w:rsidR="0099377D">
        <w:rPr>
          <w:rFonts w:ascii="宋体" w:eastAsia="宋体" w:hAnsi="宋体" w:cs="宋体" w:hint="eastAsia"/>
          <w:sz w:val="24"/>
        </w:rPr>
        <w:t>我心向党</w:t>
      </w:r>
      <w:r w:rsidRPr="000D3955">
        <w:rPr>
          <w:rFonts w:ascii="宋体" w:eastAsia="宋体" w:hAnsi="宋体" w:cs="宋体" w:hint="eastAsia"/>
          <w:sz w:val="24"/>
        </w:rPr>
        <w:t>”</w:t>
      </w:r>
    </w:p>
    <w:p w:rsidR="00B62764" w:rsidRPr="000D3955" w:rsidRDefault="00B62764" w:rsidP="00B62764">
      <w:pPr>
        <w:spacing w:line="360" w:lineRule="auto"/>
        <w:ind w:firstLineChars="200" w:firstLine="480"/>
        <w:rPr>
          <w:rFonts w:ascii="宋体" w:eastAsia="宋体" w:hAnsi="宋体" w:cs="宋体"/>
          <w:bCs/>
          <w:sz w:val="24"/>
        </w:rPr>
      </w:pPr>
      <w:r w:rsidRPr="000D3955">
        <w:rPr>
          <w:rFonts w:ascii="宋体" w:eastAsia="宋体" w:hAnsi="宋体" w:cs="宋体" w:hint="eastAsia"/>
          <w:sz w:val="24"/>
        </w:rPr>
        <w:t>2.“奇迹创意”团体赛（两男两女）主题：“绿水青山”</w:t>
      </w:r>
    </w:p>
    <w:p w:rsidR="00B62764" w:rsidRPr="000D3955" w:rsidRDefault="00B62764" w:rsidP="00C87219">
      <w:pPr>
        <w:spacing w:line="360" w:lineRule="auto"/>
        <w:ind w:firstLineChars="50" w:firstLine="120"/>
        <w:rPr>
          <w:rFonts w:ascii="宋体" w:eastAsia="宋体" w:hAnsi="宋体" w:cs="宋体"/>
          <w:b/>
          <w:bCs/>
          <w:sz w:val="24"/>
        </w:rPr>
      </w:pPr>
      <w:r w:rsidRPr="000D3955">
        <w:rPr>
          <w:rFonts w:ascii="宋体" w:eastAsia="宋体" w:hAnsi="宋体" w:cs="宋体" w:hint="eastAsia"/>
          <w:b/>
          <w:bCs/>
          <w:sz w:val="24"/>
        </w:rPr>
        <w:t>四、比赛办法</w:t>
      </w:r>
    </w:p>
    <w:p w:rsidR="00B62764" w:rsidRPr="000D3955" w:rsidRDefault="00B62764" w:rsidP="00B62764">
      <w:pPr>
        <w:spacing w:line="360" w:lineRule="auto"/>
        <w:rPr>
          <w:rFonts w:ascii="宋体" w:eastAsia="宋体" w:hAnsi="宋体" w:cs="宋体"/>
          <w:b/>
          <w:bCs/>
          <w:sz w:val="24"/>
        </w:rPr>
      </w:pPr>
      <w:r w:rsidRPr="000D3955">
        <w:rPr>
          <w:rFonts w:ascii="宋体" w:eastAsia="宋体" w:hAnsi="宋体" w:cs="宋体" w:hint="eastAsia"/>
          <w:b/>
          <w:bCs/>
          <w:sz w:val="24"/>
        </w:rPr>
        <w:t>（一）“奇迹创意”个人赛</w:t>
      </w:r>
    </w:p>
    <w:p w:rsidR="00B62764" w:rsidRPr="000D3955" w:rsidRDefault="00B62764" w:rsidP="00B62764">
      <w:pPr>
        <w:spacing w:line="360" w:lineRule="auto"/>
        <w:ind w:firstLineChars="200" w:firstLine="482"/>
        <w:rPr>
          <w:rFonts w:ascii="宋体" w:eastAsia="宋体" w:hAnsi="宋体" w:cs="宋体"/>
          <w:b/>
          <w:bCs/>
          <w:sz w:val="24"/>
        </w:rPr>
      </w:pPr>
      <w:r w:rsidRPr="000D3955">
        <w:rPr>
          <w:rFonts w:ascii="宋体" w:eastAsia="宋体" w:hAnsi="宋体" w:cs="宋体" w:hint="eastAsia"/>
          <w:b/>
          <w:bCs/>
          <w:sz w:val="24"/>
        </w:rPr>
        <w:t>1.小学组、初中组——</w:t>
      </w:r>
      <w:r w:rsidRPr="000D3955">
        <w:rPr>
          <w:rFonts w:ascii="宋体" w:eastAsia="宋体" w:hAnsi="宋体" w:cs="宋体" w:hint="eastAsia"/>
          <w:sz w:val="24"/>
        </w:rPr>
        <w:t>“</w:t>
      </w:r>
      <w:r w:rsidR="0099377D">
        <w:rPr>
          <w:rFonts w:ascii="宋体" w:eastAsia="宋体" w:hAnsi="宋体" w:cs="宋体" w:hint="eastAsia"/>
          <w:sz w:val="24"/>
        </w:rPr>
        <w:t>我心向党</w:t>
      </w:r>
      <w:r w:rsidRPr="000D3955">
        <w:rPr>
          <w:rFonts w:ascii="宋体" w:eastAsia="宋体" w:hAnsi="宋体" w:cs="宋体" w:hint="eastAsia"/>
          <w:sz w:val="24"/>
        </w:rPr>
        <w:t>”</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1）主题描述：中国共产党的诞生，掀开了中国历史的新篇章，一百年来中国发生了翻天覆地的变化，中国共产党领导的革命和建设在人类历史上谱写了一曲波澜壮阔的辉煌史诗。今年是党的百年华诞，请围绕“</w:t>
      </w:r>
      <w:r w:rsidR="0099377D">
        <w:rPr>
          <w:rFonts w:ascii="宋体" w:eastAsia="宋体" w:hAnsi="宋体" w:cs="宋体" w:hint="eastAsia"/>
          <w:sz w:val="24"/>
        </w:rPr>
        <w:t>我心向党</w:t>
      </w:r>
      <w:r w:rsidRPr="000D3955">
        <w:rPr>
          <w:rFonts w:ascii="宋体" w:eastAsia="宋体" w:hAnsi="宋体" w:cs="宋体" w:hint="eastAsia"/>
          <w:sz w:val="24"/>
        </w:rPr>
        <w:t>”主题开展奇迹创意作品设计，为祖国华诞献礼。</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（2）竞赛规则：</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①搭建时间40分钟，阐述时间1分钟；</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②竞赛套材数量不限；</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③创意新颖、建构合理、连接牢固；</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④作品背景板高度不超过 50cm，宽度不超过 80cm；底板长宽不超过 80cm；</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（3）评分标准：</w:t>
      </w:r>
    </w:p>
    <w:tbl>
      <w:tblPr>
        <w:tblW w:w="8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27"/>
        <w:gridCol w:w="1843"/>
        <w:gridCol w:w="1134"/>
        <w:gridCol w:w="4678"/>
      </w:tblGrid>
      <w:tr w:rsidR="007A0C13" w:rsidRPr="000D3955" w:rsidTr="007A0C13">
        <w:trPr>
          <w:trHeight w:val="568"/>
          <w:jc w:val="center"/>
        </w:trPr>
        <w:tc>
          <w:tcPr>
            <w:tcW w:w="1127" w:type="dxa"/>
            <w:vAlign w:val="center"/>
          </w:tcPr>
          <w:p w:rsidR="00B62764" w:rsidRPr="000D3955" w:rsidRDefault="00B62764" w:rsidP="007A0C13">
            <w:pPr>
              <w:pStyle w:val="TableParagraph"/>
              <w:autoSpaceDE w:val="0"/>
              <w:autoSpaceDN w:val="0"/>
              <w:spacing w:line="640" w:lineRule="exact"/>
              <w:ind w:left="254"/>
              <w:jc w:val="center"/>
              <w:rPr>
                <w:rFonts w:ascii="宋体" w:eastAsia="宋体" w:hAnsi="宋体" w:cs="宋体"/>
                <w:b/>
                <w:sz w:val="24"/>
              </w:rPr>
            </w:pPr>
            <w:r w:rsidRPr="000D3955">
              <w:rPr>
                <w:rFonts w:ascii="宋体" w:eastAsia="宋体" w:hAnsi="宋体" w:cs="宋体" w:hint="eastAsia"/>
                <w:b/>
                <w:sz w:val="24"/>
              </w:rPr>
              <w:t>内容</w:t>
            </w:r>
          </w:p>
        </w:tc>
        <w:tc>
          <w:tcPr>
            <w:tcW w:w="1843" w:type="dxa"/>
            <w:vAlign w:val="center"/>
          </w:tcPr>
          <w:p w:rsidR="00B62764" w:rsidRPr="000D3955" w:rsidRDefault="00B62764" w:rsidP="007A0C13">
            <w:pPr>
              <w:pStyle w:val="TableParagraph"/>
              <w:autoSpaceDE w:val="0"/>
              <w:autoSpaceDN w:val="0"/>
              <w:spacing w:line="640" w:lineRule="exact"/>
              <w:ind w:left="372" w:right="-10"/>
              <w:jc w:val="center"/>
              <w:rPr>
                <w:rFonts w:ascii="宋体" w:eastAsia="宋体" w:hAnsi="宋体" w:cs="宋体"/>
                <w:b/>
                <w:sz w:val="24"/>
              </w:rPr>
            </w:pPr>
            <w:r w:rsidRPr="000D3955">
              <w:rPr>
                <w:rFonts w:ascii="宋体" w:eastAsia="宋体" w:hAnsi="宋体" w:cs="宋体" w:hint="eastAsia"/>
                <w:b/>
                <w:sz w:val="24"/>
              </w:rPr>
              <w:t>指标</w:t>
            </w:r>
          </w:p>
        </w:tc>
        <w:tc>
          <w:tcPr>
            <w:tcW w:w="1134" w:type="dxa"/>
            <w:vAlign w:val="center"/>
          </w:tcPr>
          <w:p w:rsidR="00B62764" w:rsidRPr="000D3955" w:rsidRDefault="00B62764" w:rsidP="007A0C13">
            <w:pPr>
              <w:pStyle w:val="TableParagraph"/>
              <w:autoSpaceDE w:val="0"/>
              <w:autoSpaceDN w:val="0"/>
              <w:spacing w:line="640" w:lineRule="exact"/>
              <w:ind w:left="131" w:rightChars="4" w:right="8"/>
              <w:jc w:val="center"/>
              <w:rPr>
                <w:rFonts w:ascii="宋体" w:eastAsia="宋体" w:hAnsi="宋体" w:cs="宋体"/>
                <w:b/>
                <w:sz w:val="24"/>
              </w:rPr>
            </w:pPr>
            <w:r w:rsidRPr="000D3955">
              <w:rPr>
                <w:rFonts w:ascii="宋体" w:eastAsia="宋体" w:hAnsi="宋体" w:cs="宋体" w:hint="eastAsia"/>
                <w:b/>
                <w:sz w:val="24"/>
              </w:rPr>
              <w:t>分值</w:t>
            </w:r>
          </w:p>
        </w:tc>
        <w:tc>
          <w:tcPr>
            <w:tcW w:w="4678" w:type="dxa"/>
            <w:vAlign w:val="center"/>
          </w:tcPr>
          <w:p w:rsidR="00B62764" w:rsidRPr="000D3955" w:rsidRDefault="00B62764" w:rsidP="007A0C13">
            <w:pPr>
              <w:pStyle w:val="TableParagraph"/>
              <w:autoSpaceDE w:val="0"/>
              <w:autoSpaceDN w:val="0"/>
              <w:spacing w:line="640" w:lineRule="exact"/>
              <w:ind w:left="435" w:rightChars="-48" w:right="-101"/>
              <w:jc w:val="center"/>
              <w:rPr>
                <w:rFonts w:ascii="宋体" w:eastAsia="宋体" w:hAnsi="宋体" w:cs="宋体"/>
                <w:b/>
                <w:sz w:val="24"/>
              </w:rPr>
            </w:pPr>
            <w:r w:rsidRPr="000D3955">
              <w:rPr>
                <w:rFonts w:ascii="宋体" w:eastAsia="宋体" w:hAnsi="宋体" w:cs="宋体" w:hint="eastAsia"/>
                <w:b/>
                <w:sz w:val="24"/>
              </w:rPr>
              <w:t>指标描述</w:t>
            </w:r>
          </w:p>
        </w:tc>
      </w:tr>
      <w:tr w:rsidR="007A0C13" w:rsidRPr="000D3955" w:rsidTr="007A0C13">
        <w:trPr>
          <w:trHeight w:val="568"/>
          <w:jc w:val="center"/>
        </w:trPr>
        <w:tc>
          <w:tcPr>
            <w:tcW w:w="1127" w:type="dxa"/>
            <w:vMerge w:val="restart"/>
            <w:vAlign w:val="center"/>
          </w:tcPr>
          <w:p w:rsidR="00B62764" w:rsidRPr="000D3955" w:rsidRDefault="00B62764" w:rsidP="007A0C13">
            <w:pPr>
              <w:pStyle w:val="TableParagraph"/>
              <w:autoSpaceDE w:val="0"/>
              <w:autoSpaceDN w:val="0"/>
              <w:spacing w:line="640" w:lineRule="exact"/>
              <w:jc w:val="center"/>
              <w:rPr>
                <w:rFonts w:ascii="宋体" w:eastAsia="宋体" w:hAnsi="宋体" w:cs="宋体"/>
                <w:sz w:val="24"/>
              </w:rPr>
            </w:pPr>
            <w:r w:rsidRPr="000D3955">
              <w:rPr>
                <w:rFonts w:ascii="宋体" w:eastAsia="宋体" w:hAnsi="宋体" w:cs="宋体" w:hint="eastAsia"/>
                <w:sz w:val="24"/>
              </w:rPr>
              <w:t>设计</w:t>
            </w:r>
          </w:p>
        </w:tc>
        <w:tc>
          <w:tcPr>
            <w:tcW w:w="1843" w:type="dxa"/>
            <w:vAlign w:val="center"/>
          </w:tcPr>
          <w:p w:rsidR="00B62764" w:rsidRPr="000D3955" w:rsidRDefault="00B62764" w:rsidP="007A0C13">
            <w:pPr>
              <w:pStyle w:val="TableParagraph"/>
              <w:autoSpaceDE w:val="0"/>
              <w:autoSpaceDN w:val="0"/>
              <w:spacing w:before="37" w:line="640" w:lineRule="exact"/>
              <w:ind w:right="-10"/>
              <w:jc w:val="center"/>
              <w:rPr>
                <w:rFonts w:ascii="宋体" w:eastAsia="宋体" w:hAnsi="宋体" w:cs="宋体"/>
                <w:sz w:val="24"/>
              </w:rPr>
            </w:pPr>
            <w:r w:rsidRPr="000D3955">
              <w:rPr>
                <w:rFonts w:ascii="宋体" w:eastAsia="宋体" w:hAnsi="宋体" w:cs="宋体" w:hint="eastAsia"/>
                <w:sz w:val="24"/>
              </w:rPr>
              <w:t>创新性</w:t>
            </w:r>
          </w:p>
        </w:tc>
        <w:tc>
          <w:tcPr>
            <w:tcW w:w="1134" w:type="dxa"/>
            <w:vAlign w:val="center"/>
          </w:tcPr>
          <w:p w:rsidR="00B62764" w:rsidRPr="000D3955" w:rsidRDefault="00B62764" w:rsidP="007A0C13">
            <w:pPr>
              <w:pStyle w:val="TableParagraph"/>
              <w:autoSpaceDE w:val="0"/>
              <w:autoSpaceDN w:val="0"/>
              <w:spacing w:before="51" w:line="640" w:lineRule="exact"/>
              <w:ind w:rightChars="4" w:right="8"/>
              <w:jc w:val="center"/>
              <w:rPr>
                <w:rFonts w:ascii="宋体" w:eastAsia="宋体" w:hAnsi="宋体" w:cs="宋体"/>
                <w:sz w:val="24"/>
              </w:rPr>
            </w:pPr>
            <w:r w:rsidRPr="000D3955">
              <w:rPr>
                <w:rFonts w:ascii="宋体" w:eastAsia="宋体" w:hAnsi="宋体" w:cs="宋体" w:hint="eastAsia"/>
                <w:sz w:val="24"/>
              </w:rPr>
              <w:t>30</w:t>
            </w:r>
          </w:p>
        </w:tc>
        <w:tc>
          <w:tcPr>
            <w:tcW w:w="4678" w:type="dxa"/>
            <w:vAlign w:val="center"/>
          </w:tcPr>
          <w:p w:rsidR="00B62764" w:rsidRPr="000D3955" w:rsidRDefault="00B62764" w:rsidP="007A0C13">
            <w:pPr>
              <w:pStyle w:val="TableParagraph"/>
              <w:autoSpaceDE w:val="0"/>
              <w:autoSpaceDN w:val="0"/>
              <w:spacing w:before="37" w:line="640" w:lineRule="exact"/>
              <w:ind w:rightChars="-48" w:right="-101"/>
              <w:jc w:val="center"/>
              <w:rPr>
                <w:rFonts w:ascii="宋体" w:eastAsia="宋体" w:hAnsi="宋体" w:cs="宋体"/>
                <w:sz w:val="24"/>
              </w:rPr>
            </w:pPr>
            <w:r w:rsidRPr="000D3955">
              <w:rPr>
                <w:rFonts w:ascii="宋体" w:eastAsia="宋体" w:hAnsi="宋体" w:cs="宋体" w:hint="eastAsia"/>
                <w:sz w:val="24"/>
              </w:rPr>
              <w:t>整体设计有新意</w:t>
            </w:r>
          </w:p>
        </w:tc>
      </w:tr>
      <w:tr w:rsidR="007A0C13" w:rsidRPr="000D3955" w:rsidTr="007A0C13">
        <w:trPr>
          <w:trHeight w:val="568"/>
          <w:jc w:val="center"/>
        </w:trPr>
        <w:tc>
          <w:tcPr>
            <w:tcW w:w="1127" w:type="dxa"/>
            <w:vMerge/>
            <w:tcBorders>
              <w:top w:val="nil"/>
            </w:tcBorders>
            <w:vAlign w:val="center"/>
          </w:tcPr>
          <w:p w:rsidR="00B62764" w:rsidRPr="000D3955" w:rsidRDefault="00B62764" w:rsidP="007A0C13">
            <w:pPr>
              <w:autoSpaceDE w:val="0"/>
              <w:autoSpaceDN w:val="0"/>
              <w:spacing w:line="640" w:lineRule="exact"/>
              <w:jc w:val="center"/>
              <w:rPr>
                <w:rFonts w:ascii="宋体" w:eastAsia="宋体" w:hAnsi="宋体" w:cs="宋体"/>
                <w:sz w:val="24"/>
              </w:rPr>
            </w:pPr>
          </w:p>
        </w:tc>
        <w:tc>
          <w:tcPr>
            <w:tcW w:w="1843" w:type="dxa"/>
            <w:vAlign w:val="center"/>
          </w:tcPr>
          <w:p w:rsidR="00B62764" w:rsidRPr="000D3955" w:rsidRDefault="00B62764" w:rsidP="007A0C13">
            <w:pPr>
              <w:pStyle w:val="TableParagraph"/>
              <w:autoSpaceDE w:val="0"/>
              <w:autoSpaceDN w:val="0"/>
              <w:spacing w:before="37" w:line="640" w:lineRule="exact"/>
              <w:ind w:right="-10"/>
              <w:jc w:val="center"/>
              <w:rPr>
                <w:rFonts w:ascii="宋体" w:eastAsia="宋体" w:hAnsi="宋体" w:cs="宋体"/>
                <w:sz w:val="24"/>
              </w:rPr>
            </w:pPr>
            <w:r w:rsidRPr="000D3955">
              <w:rPr>
                <w:rFonts w:ascii="宋体" w:eastAsia="宋体" w:hAnsi="宋体" w:cs="宋体" w:hint="eastAsia"/>
                <w:sz w:val="24"/>
              </w:rPr>
              <w:t>合理性</w:t>
            </w:r>
          </w:p>
        </w:tc>
        <w:tc>
          <w:tcPr>
            <w:tcW w:w="1134" w:type="dxa"/>
            <w:vAlign w:val="center"/>
          </w:tcPr>
          <w:p w:rsidR="00B62764" w:rsidRPr="000D3955" w:rsidRDefault="00B62764" w:rsidP="007A0C13">
            <w:pPr>
              <w:pStyle w:val="TableParagraph"/>
              <w:autoSpaceDE w:val="0"/>
              <w:autoSpaceDN w:val="0"/>
              <w:spacing w:before="51" w:line="640" w:lineRule="exact"/>
              <w:ind w:rightChars="4" w:right="8"/>
              <w:jc w:val="center"/>
              <w:rPr>
                <w:rFonts w:ascii="宋体" w:eastAsia="宋体" w:hAnsi="宋体" w:cs="宋体"/>
                <w:sz w:val="24"/>
              </w:rPr>
            </w:pPr>
            <w:r w:rsidRPr="000D3955">
              <w:rPr>
                <w:rFonts w:ascii="宋体" w:eastAsia="宋体" w:hAnsi="宋体" w:cs="宋体" w:hint="eastAsia"/>
                <w:sz w:val="24"/>
              </w:rPr>
              <w:t>20</w:t>
            </w:r>
          </w:p>
        </w:tc>
        <w:tc>
          <w:tcPr>
            <w:tcW w:w="4678" w:type="dxa"/>
            <w:vAlign w:val="center"/>
          </w:tcPr>
          <w:p w:rsidR="00B62764" w:rsidRPr="000D3955" w:rsidRDefault="00B62764" w:rsidP="007A0C13">
            <w:pPr>
              <w:pStyle w:val="TableParagraph"/>
              <w:autoSpaceDE w:val="0"/>
              <w:autoSpaceDN w:val="0"/>
              <w:spacing w:before="37" w:line="640" w:lineRule="exact"/>
              <w:ind w:rightChars="-48" w:right="-101"/>
              <w:jc w:val="center"/>
              <w:rPr>
                <w:rFonts w:ascii="宋体" w:eastAsia="宋体" w:hAnsi="宋体" w:cs="宋体"/>
                <w:sz w:val="24"/>
              </w:rPr>
            </w:pPr>
            <w:r w:rsidRPr="000D3955">
              <w:rPr>
                <w:rFonts w:ascii="宋体" w:eastAsia="宋体" w:hAnsi="宋体" w:cs="宋体" w:hint="eastAsia"/>
                <w:sz w:val="24"/>
              </w:rPr>
              <w:t>功能合理、符合实际</w:t>
            </w:r>
          </w:p>
        </w:tc>
      </w:tr>
      <w:tr w:rsidR="007A0C13" w:rsidRPr="000D3955" w:rsidTr="007A0C13">
        <w:trPr>
          <w:trHeight w:val="568"/>
          <w:jc w:val="center"/>
        </w:trPr>
        <w:tc>
          <w:tcPr>
            <w:tcW w:w="1127" w:type="dxa"/>
            <w:vMerge w:val="restart"/>
            <w:vAlign w:val="center"/>
          </w:tcPr>
          <w:p w:rsidR="00B62764" w:rsidRPr="000D3955" w:rsidRDefault="00B62764" w:rsidP="007A0C13">
            <w:pPr>
              <w:pStyle w:val="TableParagraph"/>
              <w:autoSpaceDE w:val="0"/>
              <w:autoSpaceDN w:val="0"/>
              <w:spacing w:line="640" w:lineRule="exact"/>
              <w:jc w:val="center"/>
              <w:rPr>
                <w:rFonts w:ascii="宋体" w:eastAsia="宋体" w:hAnsi="宋体" w:cs="宋体"/>
                <w:sz w:val="24"/>
              </w:rPr>
            </w:pPr>
            <w:r w:rsidRPr="000D3955">
              <w:rPr>
                <w:rFonts w:ascii="宋体" w:eastAsia="宋体" w:hAnsi="宋体" w:cs="宋体" w:hint="eastAsia"/>
                <w:sz w:val="24"/>
              </w:rPr>
              <w:lastRenderedPageBreak/>
              <w:t>作品表现</w:t>
            </w:r>
          </w:p>
        </w:tc>
        <w:tc>
          <w:tcPr>
            <w:tcW w:w="1843" w:type="dxa"/>
            <w:vAlign w:val="center"/>
          </w:tcPr>
          <w:p w:rsidR="00B62764" w:rsidRPr="000D3955" w:rsidRDefault="00B62764" w:rsidP="007A0C13">
            <w:pPr>
              <w:pStyle w:val="TableParagraph"/>
              <w:autoSpaceDE w:val="0"/>
              <w:autoSpaceDN w:val="0"/>
              <w:spacing w:before="37" w:line="640" w:lineRule="exact"/>
              <w:ind w:right="-10"/>
              <w:jc w:val="center"/>
              <w:rPr>
                <w:rFonts w:ascii="宋体" w:eastAsia="宋体" w:hAnsi="宋体" w:cs="宋体"/>
                <w:sz w:val="24"/>
              </w:rPr>
            </w:pPr>
            <w:r w:rsidRPr="000D3955">
              <w:rPr>
                <w:rFonts w:ascii="宋体" w:eastAsia="宋体" w:hAnsi="宋体" w:cs="宋体" w:hint="eastAsia"/>
                <w:sz w:val="24"/>
              </w:rPr>
              <w:t>结构合理</w:t>
            </w:r>
          </w:p>
        </w:tc>
        <w:tc>
          <w:tcPr>
            <w:tcW w:w="1134" w:type="dxa"/>
            <w:vAlign w:val="center"/>
          </w:tcPr>
          <w:p w:rsidR="00B62764" w:rsidRPr="000D3955" w:rsidRDefault="00B62764" w:rsidP="007A0C13">
            <w:pPr>
              <w:pStyle w:val="TableParagraph"/>
              <w:autoSpaceDE w:val="0"/>
              <w:autoSpaceDN w:val="0"/>
              <w:spacing w:before="51" w:line="640" w:lineRule="exact"/>
              <w:ind w:rightChars="4" w:right="8"/>
              <w:jc w:val="center"/>
              <w:rPr>
                <w:rFonts w:ascii="宋体" w:eastAsia="宋体" w:hAnsi="宋体" w:cs="宋体"/>
                <w:sz w:val="24"/>
              </w:rPr>
            </w:pPr>
            <w:r w:rsidRPr="000D3955">
              <w:rPr>
                <w:rFonts w:ascii="宋体" w:eastAsia="宋体" w:hAnsi="宋体" w:cs="宋体" w:hint="eastAsia"/>
                <w:sz w:val="24"/>
              </w:rPr>
              <w:t>20</w:t>
            </w:r>
          </w:p>
        </w:tc>
        <w:tc>
          <w:tcPr>
            <w:tcW w:w="4678" w:type="dxa"/>
            <w:vAlign w:val="center"/>
          </w:tcPr>
          <w:p w:rsidR="00B62764" w:rsidRPr="000D3955" w:rsidRDefault="00B62764" w:rsidP="007A0C13">
            <w:pPr>
              <w:pStyle w:val="TableParagraph"/>
              <w:autoSpaceDE w:val="0"/>
              <w:autoSpaceDN w:val="0"/>
              <w:spacing w:before="37" w:line="640" w:lineRule="exact"/>
              <w:ind w:rightChars="-48" w:right="-101"/>
              <w:jc w:val="center"/>
              <w:rPr>
                <w:rFonts w:ascii="宋体" w:eastAsia="宋体" w:hAnsi="宋体" w:cs="宋体"/>
                <w:sz w:val="24"/>
              </w:rPr>
            </w:pPr>
            <w:r w:rsidRPr="000D3955">
              <w:rPr>
                <w:rFonts w:ascii="宋体" w:eastAsia="宋体" w:hAnsi="宋体" w:cs="宋体" w:hint="eastAsia"/>
                <w:sz w:val="24"/>
              </w:rPr>
              <w:t>结构牢固且流畅</w:t>
            </w:r>
          </w:p>
        </w:tc>
      </w:tr>
      <w:tr w:rsidR="007A0C13" w:rsidRPr="000D3955" w:rsidTr="007A0C13">
        <w:trPr>
          <w:trHeight w:val="568"/>
          <w:jc w:val="center"/>
        </w:trPr>
        <w:tc>
          <w:tcPr>
            <w:tcW w:w="1127" w:type="dxa"/>
            <w:vMerge/>
            <w:tcBorders>
              <w:top w:val="nil"/>
            </w:tcBorders>
            <w:vAlign w:val="center"/>
          </w:tcPr>
          <w:p w:rsidR="00B62764" w:rsidRPr="000D3955" w:rsidRDefault="00B62764" w:rsidP="007A0C13">
            <w:pPr>
              <w:autoSpaceDE w:val="0"/>
              <w:autoSpaceDN w:val="0"/>
              <w:spacing w:line="640" w:lineRule="exact"/>
              <w:jc w:val="center"/>
              <w:rPr>
                <w:rFonts w:ascii="宋体" w:eastAsia="宋体" w:hAnsi="宋体" w:cs="宋体"/>
                <w:sz w:val="24"/>
              </w:rPr>
            </w:pPr>
          </w:p>
        </w:tc>
        <w:tc>
          <w:tcPr>
            <w:tcW w:w="1843" w:type="dxa"/>
            <w:vAlign w:val="center"/>
          </w:tcPr>
          <w:p w:rsidR="00B62764" w:rsidRPr="000D3955" w:rsidRDefault="00B62764" w:rsidP="007A0C13">
            <w:pPr>
              <w:pStyle w:val="TableParagraph"/>
              <w:autoSpaceDE w:val="0"/>
              <w:autoSpaceDN w:val="0"/>
              <w:spacing w:before="37" w:line="640" w:lineRule="exact"/>
              <w:ind w:right="-10"/>
              <w:jc w:val="center"/>
              <w:rPr>
                <w:rFonts w:ascii="宋体" w:eastAsia="宋体" w:hAnsi="宋体" w:cs="宋体"/>
                <w:sz w:val="24"/>
              </w:rPr>
            </w:pPr>
            <w:r w:rsidRPr="000D3955">
              <w:rPr>
                <w:rFonts w:ascii="宋体" w:eastAsia="宋体" w:hAnsi="宋体" w:cs="宋体" w:hint="eastAsia"/>
                <w:sz w:val="24"/>
              </w:rPr>
              <w:t>整体效果</w:t>
            </w:r>
          </w:p>
        </w:tc>
        <w:tc>
          <w:tcPr>
            <w:tcW w:w="1134" w:type="dxa"/>
            <w:vAlign w:val="center"/>
          </w:tcPr>
          <w:p w:rsidR="00B62764" w:rsidRPr="000D3955" w:rsidRDefault="00B62764" w:rsidP="007A0C13">
            <w:pPr>
              <w:pStyle w:val="TableParagraph"/>
              <w:autoSpaceDE w:val="0"/>
              <w:autoSpaceDN w:val="0"/>
              <w:spacing w:before="51" w:line="640" w:lineRule="exact"/>
              <w:ind w:rightChars="4" w:right="8"/>
              <w:jc w:val="center"/>
              <w:rPr>
                <w:rFonts w:ascii="宋体" w:eastAsia="宋体" w:hAnsi="宋体" w:cs="宋体"/>
                <w:sz w:val="24"/>
              </w:rPr>
            </w:pPr>
            <w:r w:rsidRPr="000D3955">
              <w:rPr>
                <w:rFonts w:ascii="宋体" w:eastAsia="宋体" w:hAnsi="宋体" w:cs="宋体" w:hint="eastAsia"/>
                <w:sz w:val="24"/>
              </w:rPr>
              <w:t>20</w:t>
            </w:r>
          </w:p>
        </w:tc>
        <w:tc>
          <w:tcPr>
            <w:tcW w:w="4678" w:type="dxa"/>
            <w:vAlign w:val="center"/>
          </w:tcPr>
          <w:p w:rsidR="00B62764" w:rsidRPr="000D3955" w:rsidRDefault="00B62764" w:rsidP="007A0C13">
            <w:pPr>
              <w:pStyle w:val="TableParagraph"/>
              <w:autoSpaceDE w:val="0"/>
              <w:autoSpaceDN w:val="0"/>
              <w:spacing w:before="37" w:line="640" w:lineRule="exact"/>
              <w:ind w:rightChars="-48" w:right="-101"/>
              <w:jc w:val="center"/>
              <w:rPr>
                <w:rFonts w:ascii="宋体" w:eastAsia="宋体" w:hAnsi="宋体" w:cs="宋体"/>
                <w:sz w:val="24"/>
              </w:rPr>
            </w:pPr>
            <w:r w:rsidRPr="000D3955">
              <w:rPr>
                <w:rFonts w:ascii="宋体" w:eastAsia="宋体" w:hAnsi="宋体" w:cs="宋体" w:hint="eastAsia"/>
                <w:sz w:val="24"/>
              </w:rPr>
              <w:t>搭建完整、配色合理</w:t>
            </w:r>
          </w:p>
        </w:tc>
      </w:tr>
      <w:tr w:rsidR="007A0C13" w:rsidRPr="000D3955" w:rsidTr="007A0C13">
        <w:trPr>
          <w:trHeight w:val="593"/>
          <w:jc w:val="center"/>
        </w:trPr>
        <w:tc>
          <w:tcPr>
            <w:tcW w:w="1127" w:type="dxa"/>
            <w:vAlign w:val="center"/>
          </w:tcPr>
          <w:p w:rsidR="00B62764" w:rsidRPr="000D3955" w:rsidRDefault="00B62764" w:rsidP="007A0C13">
            <w:pPr>
              <w:pStyle w:val="TableParagraph"/>
              <w:autoSpaceDE w:val="0"/>
              <w:autoSpaceDN w:val="0"/>
              <w:spacing w:line="640" w:lineRule="exact"/>
              <w:jc w:val="center"/>
              <w:rPr>
                <w:rFonts w:ascii="宋体" w:eastAsia="宋体" w:hAnsi="宋体" w:cs="宋体"/>
                <w:sz w:val="24"/>
              </w:rPr>
            </w:pPr>
            <w:r w:rsidRPr="000D3955">
              <w:rPr>
                <w:rFonts w:ascii="宋体" w:eastAsia="宋体" w:hAnsi="宋体" w:cs="宋体" w:hint="eastAsia"/>
                <w:sz w:val="24"/>
              </w:rPr>
              <w:t>作品阐述</w:t>
            </w:r>
          </w:p>
        </w:tc>
        <w:tc>
          <w:tcPr>
            <w:tcW w:w="1843" w:type="dxa"/>
            <w:vAlign w:val="center"/>
          </w:tcPr>
          <w:p w:rsidR="00B62764" w:rsidRPr="000D3955" w:rsidRDefault="00B62764" w:rsidP="007A0C13">
            <w:pPr>
              <w:pStyle w:val="TableParagraph"/>
              <w:autoSpaceDE w:val="0"/>
              <w:autoSpaceDN w:val="0"/>
              <w:spacing w:line="640" w:lineRule="exact"/>
              <w:ind w:right="-10"/>
              <w:jc w:val="center"/>
              <w:rPr>
                <w:rFonts w:ascii="宋体" w:eastAsia="宋体" w:hAnsi="宋体" w:cs="宋体"/>
                <w:sz w:val="24"/>
              </w:rPr>
            </w:pPr>
            <w:r w:rsidRPr="000D3955">
              <w:rPr>
                <w:rFonts w:ascii="宋体" w:eastAsia="宋体" w:hAnsi="宋体" w:cs="宋体" w:hint="eastAsia"/>
                <w:sz w:val="24"/>
              </w:rPr>
              <w:t>表达清晰流畅</w:t>
            </w:r>
          </w:p>
        </w:tc>
        <w:tc>
          <w:tcPr>
            <w:tcW w:w="1134" w:type="dxa"/>
            <w:vAlign w:val="center"/>
          </w:tcPr>
          <w:p w:rsidR="00B62764" w:rsidRPr="000D3955" w:rsidRDefault="00B62764" w:rsidP="007A0C13">
            <w:pPr>
              <w:pStyle w:val="TableParagraph"/>
              <w:autoSpaceDE w:val="0"/>
              <w:autoSpaceDN w:val="0"/>
              <w:spacing w:line="640" w:lineRule="exact"/>
              <w:ind w:rightChars="4" w:right="8"/>
              <w:jc w:val="center"/>
              <w:rPr>
                <w:rFonts w:ascii="宋体" w:eastAsia="宋体" w:hAnsi="宋体" w:cs="宋体"/>
                <w:sz w:val="24"/>
              </w:rPr>
            </w:pPr>
            <w:r w:rsidRPr="000D3955">
              <w:rPr>
                <w:rFonts w:ascii="宋体" w:eastAsia="宋体" w:hAnsi="宋体" w:cs="宋体" w:hint="eastAsia"/>
                <w:sz w:val="24"/>
              </w:rPr>
              <w:t>10</w:t>
            </w:r>
          </w:p>
        </w:tc>
        <w:tc>
          <w:tcPr>
            <w:tcW w:w="4678" w:type="dxa"/>
            <w:vAlign w:val="center"/>
          </w:tcPr>
          <w:p w:rsidR="00B62764" w:rsidRPr="000D3955" w:rsidRDefault="00B62764" w:rsidP="007A0C13">
            <w:pPr>
              <w:pStyle w:val="TableParagraph"/>
              <w:autoSpaceDE w:val="0"/>
              <w:autoSpaceDN w:val="0"/>
              <w:spacing w:before="198" w:line="640" w:lineRule="exact"/>
              <w:ind w:rightChars="-48" w:right="-101"/>
              <w:jc w:val="center"/>
              <w:rPr>
                <w:rFonts w:ascii="宋体" w:eastAsia="宋体" w:hAnsi="宋体" w:cs="宋体"/>
                <w:sz w:val="24"/>
              </w:rPr>
            </w:pPr>
            <w:r w:rsidRPr="000D3955">
              <w:rPr>
                <w:rFonts w:ascii="宋体" w:eastAsia="宋体" w:hAnsi="宋体" w:cs="宋体" w:hint="eastAsia"/>
                <w:sz w:val="24"/>
              </w:rPr>
              <w:t>清晰简练表达创作意图、原理及功能特色</w:t>
            </w:r>
          </w:p>
        </w:tc>
      </w:tr>
    </w:tbl>
    <w:p w:rsidR="00B62764" w:rsidRPr="000D3955" w:rsidRDefault="00B62764" w:rsidP="007A0C13">
      <w:pPr>
        <w:spacing w:line="360" w:lineRule="auto"/>
        <w:rPr>
          <w:rFonts w:ascii="宋体" w:eastAsia="宋体" w:hAnsi="宋体" w:cs="宋体"/>
          <w:sz w:val="24"/>
        </w:rPr>
      </w:pPr>
    </w:p>
    <w:p w:rsidR="00B62764" w:rsidRPr="000D3955" w:rsidRDefault="00B62764" w:rsidP="00B62764">
      <w:pPr>
        <w:spacing w:line="360" w:lineRule="auto"/>
        <w:rPr>
          <w:rFonts w:ascii="宋体" w:eastAsia="宋体" w:hAnsi="宋体" w:cs="宋体"/>
          <w:b/>
          <w:bCs/>
          <w:sz w:val="24"/>
        </w:rPr>
      </w:pPr>
      <w:r w:rsidRPr="000D3955">
        <w:rPr>
          <w:rFonts w:ascii="宋体" w:eastAsia="宋体" w:hAnsi="宋体" w:cs="宋体" w:hint="eastAsia"/>
          <w:b/>
          <w:bCs/>
          <w:sz w:val="24"/>
        </w:rPr>
        <w:t>（二）“奇迹创意”团体赛</w:t>
      </w:r>
    </w:p>
    <w:p w:rsidR="00B62764" w:rsidRPr="000D3955" w:rsidRDefault="00B62764" w:rsidP="00B62764">
      <w:pPr>
        <w:spacing w:line="360" w:lineRule="auto"/>
        <w:ind w:firstLineChars="200" w:firstLine="482"/>
        <w:rPr>
          <w:rFonts w:ascii="宋体" w:eastAsia="宋体" w:hAnsi="宋体" w:cs="宋体"/>
          <w:sz w:val="24"/>
        </w:rPr>
      </w:pPr>
      <w:r w:rsidRPr="000D3955">
        <w:rPr>
          <w:rFonts w:ascii="宋体" w:eastAsia="宋体" w:hAnsi="宋体" w:cs="宋体" w:hint="eastAsia"/>
          <w:b/>
          <w:bCs/>
          <w:sz w:val="24"/>
        </w:rPr>
        <w:t>1.小学组——“绿水青山”</w:t>
      </w:r>
    </w:p>
    <w:p w:rsidR="00B62764" w:rsidRPr="000D3955" w:rsidRDefault="00B62764" w:rsidP="00B62764">
      <w:pPr>
        <w:pStyle w:val="a3"/>
        <w:autoSpaceDE w:val="0"/>
        <w:autoSpaceDN w:val="0"/>
        <w:spacing w:before="1" w:line="360" w:lineRule="auto"/>
        <w:ind w:left="0" w:right="258" w:firstLineChars="200" w:firstLine="480"/>
        <w:rPr>
          <w:sz w:val="24"/>
          <w:szCs w:val="24"/>
        </w:rPr>
      </w:pPr>
      <w:r w:rsidRPr="000D3955">
        <w:rPr>
          <w:rFonts w:hint="eastAsia"/>
          <w:sz w:val="24"/>
          <w:szCs w:val="24"/>
        </w:rPr>
        <w:t>（</w:t>
      </w:r>
      <w:r w:rsidRPr="000D3955">
        <w:rPr>
          <w:rFonts w:hint="eastAsia"/>
          <w:sz w:val="24"/>
          <w:szCs w:val="24"/>
          <w:lang w:val="en-US"/>
        </w:rPr>
        <w:t>1</w:t>
      </w:r>
      <w:r w:rsidRPr="000D3955">
        <w:rPr>
          <w:rFonts w:hint="eastAsia"/>
          <w:sz w:val="24"/>
          <w:szCs w:val="24"/>
        </w:rPr>
        <w:t>）主题描述：</w:t>
      </w:r>
      <w:r w:rsidRPr="000D3955">
        <w:rPr>
          <w:rFonts w:hint="eastAsia"/>
          <w:sz w:val="24"/>
          <w:szCs w:val="24"/>
          <w:lang w:val="en-US"/>
        </w:rPr>
        <w:t>建设生态文明是关系人民福祉、关乎民族未来的</w:t>
      </w:r>
      <w:r w:rsidR="00C40607" w:rsidRPr="000D3955">
        <w:rPr>
          <w:rFonts w:hint="eastAsia"/>
          <w:sz w:val="24"/>
          <w:szCs w:val="24"/>
          <w:lang w:val="en-US"/>
        </w:rPr>
        <w:t>大计</w:t>
      </w:r>
      <w:r w:rsidRPr="000D3955">
        <w:rPr>
          <w:rFonts w:hint="eastAsia"/>
          <w:sz w:val="24"/>
          <w:szCs w:val="24"/>
          <w:lang w:val="en-US"/>
        </w:rPr>
        <w:t>，是实现中</w:t>
      </w:r>
      <w:r w:rsidR="00C40607" w:rsidRPr="000D3955">
        <w:rPr>
          <w:rFonts w:hint="eastAsia"/>
          <w:sz w:val="24"/>
          <w:szCs w:val="24"/>
          <w:lang w:val="en-US"/>
        </w:rPr>
        <w:t>华</w:t>
      </w:r>
      <w:r w:rsidRPr="000D3955">
        <w:rPr>
          <w:rFonts w:hint="eastAsia"/>
          <w:sz w:val="24"/>
          <w:szCs w:val="24"/>
          <w:lang w:val="en-US"/>
        </w:rPr>
        <w:t>民族伟大复兴中国梦的重要内容。请围绕“绿水青山”主题开展奇迹</w:t>
      </w:r>
      <w:r w:rsidRPr="000D3955">
        <w:rPr>
          <w:rFonts w:hint="eastAsia"/>
          <w:sz w:val="24"/>
          <w:szCs w:val="24"/>
        </w:rPr>
        <w:t>创意作品</w:t>
      </w:r>
      <w:r w:rsidRPr="000D3955">
        <w:rPr>
          <w:rFonts w:hint="eastAsia"/>
          <w:sz w:val="24"/>
          <w:szCs w:val="24"/>
          <w:lang w:val="en-US"/>
        </w:rPr>
        <w:t>设计</w:t>
      </w:r>
      <w:r w:rsidRPr="000D3955">
        <w:rPr>
          <w:rFonts w:hint="eastAsia"/>
          <w:sz w:val="24"/>
          <w:szCs w:val="24"/>
        </w:rPr>
        <w:t>，</w:t>
      </w:r>
      <w:r w:rsidRPr="000D3955">
        <w:rPr>
          <w:rFonts w:hint="eastAsia"/>
          <w:sz w:val="24"/>
          <w:szCs w:val="24"/>
          <w:lang w:val="en-US"/>
        </w:rPr>
        <w:t>为祖国华诞献礼</w:t>
      </w:r>
      <w:r w:rsidRPr="000D3955">
        <w:rPr>
          <w:rFonts w:hint="eastAsia"/>
          <w:sz w:val="24"/>
          <w:szCs w:val="24"/>
        </w:rPr>
        <w:t>。</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（2）竞赛规则：</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①搭建时间90分钟，阐述时间不超过2分钟;</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②竞赛套材数量不限；</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③作品长宽不大于150cm，高度不高于150cm；</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④背景板高度不超过 80cm，宽度不超过 150cm；底板长宽不超过 150cm。</w:t>
      </w:r>
    </w:p>
    <w:p w:rsidR="00B62764" w:rsidRPr="000D3955" w:rsidRDefault="00B62764"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⑤创意新颖、建构合理、连接牢固。</w:t>
      </w:r>
    </w:p>
    <w:p w:rsidR="00B62764" w:rsidRPr="000D3955" w:rsidRDefault="00B62764" w:rsidP="00B62764">
      <w:pPr>
        <w:spacing w:line="360" w:lineRule="auto"/>
        <w:ind w:firstLineChars="100" w:firstLine="240"/>
        <w:rPr>
          <w:rFonts w:ascii="宋体" w:eastAsia="宋体" w:hAnsi="宋体" w:cs="宋体"/>
          <w:sz w:val="24"/>
        </w:rPr>
      </w:pPr>
      <w:r w:rsidRPr="000D3955">
        <w:rPr>
          <w:rFonts w:ascii="宋体" w:eastAsia="宋体" w:hAnsi="宋体" w:cs="宋体" w:hint="eastAsia"/>
          <w:sz w:val="24"/>
        </w:rPr>
        <w:t>（3）评分标准：</w:t>
      </w:r>
    </w:p>
    <w:tbl>
      <w:tblPr>
        <w:tblW w:w="8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134"/>
        <w:gridCol w:w="1843"/>
        <w:gridCol w:w="1134"/>
        <w:gridCol w:w="4763"/>
      </w:tblGrid>
      <w:tr w:rsidR="00B62764" w:rsidRPr="000D3955" w:rsidTr="007A0C13">
        <w:trPr>
          <w:trHeight w:val="330"/>
          <w:jc w:val="center"/>
        </w:trPr>
        <w:tc>
          <w:tcPr>
            <w:tcW w:w="1134" w:type="dxa"/>
            <w:vAlign w:val="center"/>
          </w:tcPr>
          <w:p w:rsidR="00B62764" w:rsidRPr="000D3955" w:rsidRDefault="00B62764" w:rsidP="00C87219">
            <w:pPr>
              <w:pStyle w:val="TableParagraph"/>
              <w:autoSpaceDE w:val="0"/>
              <w:autoSpaceDN w:val="0"/>
              <w:spacing w:line="640" w:lineRule="exact"/>
              <w:ind w:left="16" w:right="2"/>
              <w:jc w:val="center"/>
              <w:rPr>
                <w:rFonts w:ascii="宋体" w:eastAsia="宋体" w:hAnsi="宋体" w:cs="宋体"/>
                <w:b/>
                <w:sz w:val="24"/>
              </w:rPr>
            </w:pPr>
            <w:r w:rsidRPr="000D3955">
              <w:rPr>
                <w:rFonts w:ascii="宋体" w:eastAsia="宋体" w:hAnsi="宋体" w:cs="宋体" w:hint="eastAsia"/>
                <w:b/>
                <w:sz w:val="24"/>
              </w:rPr>
              <w:t>内容</w:t>
            </w:r>
          </w:p>
        </w:tc>
        <w:tc>
          <w:tcPr>
            <w:tcW w:w="1843" w:type="dxa"/>
            <w:vAlign w:val="center"/>
          </w:tcPr>
          <w:p w:rsidR="00B62764" w:rsidRPr="000D3955" w:rsidRDefault="00B62764" w:rsidP="007A0C13">
            <w:pPr>
              <w:pStyle w:val="TableParagraph"/>
              <w:autoSpaceDE w:val="0"/>
              <w:autoSpaceDN w:val="0"/>
              <w:spacing w:line="640" w:lineRule="exact"/>
              <w:ind w:left="372" w:right="-17"/>
              <w:jc w:val="center"/>
              <w:rPr>
                <w:rFonts w:ascii="宋体" w:eastAsia="宋体" w:hAnsi="宋体" w:cs="宋体"/>
                <w:b/>
                <w:sz w:val="24"/>
              </w:rPr>
            </w:pPr>
            <w:r w:rsidRPr="000D3955">
              <w:rPr>
                <w:rFonts w:ascii="宋体" w:eastAsia="宋体" w:hAnsi="宋体" w:cs="宋体" w:hint="eastAsia"/>
                <w:b/>
                <w:sz w:val="24"/>
              </w:rPr>
              <w:t>指标</w:t>
            </w:r>
          </w:p>
        </w:tc>
        <w:tc>
          <w:tcPr>
            <w:tcW w:w="1134" w:type="dxa"/>
            <w:vAlign w:val="center"/>
          </w:tcPr>
          <w:p w:rsidR="00B62764" w:rsidRPr="000D3955" w:rsidRDefault="00B62764" w:rsidP="007A0C13">
            <w:pPr>
              <w:pStyle w:val="TableParagraph"/>
              <w:autoSpaceDE w:val="0"/>
              <w:autoSpaceDN w:val="0"/>
              <w:spacing w:line="640" w:lineRule="exact"/>
              <w:ind w:left="131" w:right="-15"/>
              <w:jc w:val="center"/>
              <w:rPr>
                <w:rFonts w:ascii="宋体" w:eastAsia="宋体" w:hAnsi="宋体" w:cs="宋体"/>
                <w:b/>
                <w:sz w:val="24"/>
              </w:rPr>
            </w:pPr>
            <w:r w:rsidRPr="000D3955">
              <w:rPr>
                <w:rFonts w:ascii="宋体" w:eastAsia="宋体" w:hAnsi="宋体" w:cs="宋体" w:hint="eastAsia"/>
                <w:b/>
                <w:sz w:val="24"/>
              </w:rPr>
              <w:t>分值</w:t>
            </w:r>
          </w:p>
        </w:tc>
        <w:tc>
          <w:tcPr>
            <w:tcW w:w="4763" w:type="dxa"/>
            <w:vAlign w:val="center"/>
          </w:tcPr>
          <w:p w:rsidR="00B62764" w:rsidRPr="000D3955" w:rsidRDefault="00B62764" w:rsidP="007A0C13">
            <w:pPr>
              <w:pStyle w:val="TableParagraph"/>
              <w:autoSpaceDE w:val="0"/>
              <w:autoSpaceDN w:val="0"/>
              <w:spacing w:line="640" w:lineRule="exact"/>
              <w:ind w:left="435"/>
              <w:jc w:val="center"/>
              <w:rPr>
                <w:rFonts w:ascii="宋体" w:eastAsia="宋体" w:hAnsi="宋体" w:cs="宋体"/>
                <w:b/>
                <w:sz w:val="24"/>
              </w:rPr>
            </w:pPr>
            <w:r w:rsidRPr="000D3955">
              <w:rPr>
                <w:rFonts w:ascii="宋体" w:eastAsia="宋体" w:hAnsi="宋体" w:cs="宋体" w:hint="eastAsia"/>
                <w:b/>
                <w:sz w:val="24"/>
              </w:rPr>
              <w:t>指标描述</w:t>
            </w:r>
          </w:p>
        </w:tc>
      </w:tr>
      <w:tr w:rsidR="00B62764" w:rsidRPr="000D3955" w:rsidTr="007A0C13">
        <w:trPr>
          <w:trHeight w:val="356"/>
          <w:jc w:val="center"/>
        </w:trPr>
        <w:tc>
          <w:tcPr>
            <w:tcW w:w="1134" w:type="dxa"/>
            <w:vMerge w:val="restart"/>
            <w:vAlign w:val="center"/>
          </w:tcPr>
          <w:p w:rsidR="00B62764" w:rsidRPr="000D3955" w:rsidRDefault="00B62764" w:rsidP="007A0C13">
            <w:pPr>
              <w:pStyle w:val="TableParagraph"/>
              <w:autoSpaceDE w:val="0"/>
              <w:autoSpaceDN w:val="0"/>
              <w:spacing w:line="640" w:lineRule="exact"/>
              <w:ind w:right="2"/>
              <w:jc w:val="center"/>
              <w:rPr>
                <w:rFonts w:ascii="宋体" w:eastAsia="宋体" w:hAnsi="宋体" w:cs="宋体"/>
                <w:sz w:val="24"/>
              </w:rPr>
            </w:pPr>
            <w:r w:rsidRPr="000D3955">
              <w:rPr>
                <w:rFonts w:ascii="宋体" w:eastAsia="宋体" w:hAnsi="宋体" w:cs="宋体" w:hint="eastAsia"/>
                <w:sz w:val="24"/>
              </w:rPr>
              <w:t>设计</w:t>
            </w:r>
          </w:p>
        </w:tc>
        <w:tc>
          <w:tcPr>
            <w:tcW w:w="1843" w:type="dxa"/>
            <w:vAlign w:val="center"/>
          </w:tcPr>
          <w:p w:rsidR="00B62764" w:rsidRPr="000D3955" w:rsidRDefault="00B62764" w:rsidP="007A0C13">
            <w:pPr>
              <w:pStyle w:val="TableParagraph"/>
              <w:autoSpaceDE w:val="0"/>
              <w:autoSpaceDN w:val="0"/>
              <w:spacing w:before="37" w:line="640" w:lineRule="exact"/>
              <w:ind w:right="-17"/>
              <w:jc w:val="center"/>
              <w:rPr>
                <w:rFonts w:ascii="宋体" w:eastAsia="宋体" w:hAnsi="宋体" w:cs="宋体"/>
                <w:sz w:val="24"/>
              </w:rPr>
            </w:pPr>
            <w:r w:rsidRPr="000D3955">
              <w:rPr>
                <w:rFonts w:ascii="宋体" w:eastAsia="宋体" w:hAnsi="宋体" w:cs="宋体" w:hint="eastAsia"/>
                <w:sz w:val="24"/>
              </w:rPr>
              <w:t>创新性</w:t>
            </w:r>
          </w:p>
        </w:tc>
        <w:tc>
          <w:tcPr>
            <w:tcW w:w="1134" w:type="dxa"/>
            <w:vAlign w:val="center"/>
          </w:tcPr>
          <w:p w:rsidR="00B62764" w:rsidRPr="000D3955" w:rsidRDefault="00B62764" w:rsidP="007A0C13">
            <w:pPr>
              <w:pStyle w:val="TableParagraph"/>
              <w:autoSpaceDE w:val="0"/>
              <w:autoSpaceDN w:val="0"/>
              <w:spacing w:before="51" w:line="640" w:lineRule="exact"/>
              <w:ind w:right="-15"/>
              <w:jc w:val="center"/>
              <w:rPr>
                <w:rFonts w:ascii="宋体" w:eastAsia="宋体" w:hAnsi="宋体" w:cs="宋体"/>
                <w:sz w:val="24"/>
              </w:rPr>
            </w:pPr>
            <w:r w:rsidRPr="000D3955">
              <w:rPr>
                <w:rFonts w:ascii="宋体" w:eastAsia="宋体" w:hAnsi="宋体" w:cs="宋体" w:hint="eastAsia"/>
                <w:sz w:val="24"/>
              </w:rPr>
              <w:t>30</w:t>
            </w:r>
          </w:p>
        </w:tc>
        <w:tc>
          <w:tcPr>
            <w:tcW w:w="4763" w:type="dxa"/>
            <w:vAlign w:val="center"/>
          </w:tcPr>
          <w:p w:rsidR="00B62764" w:rsidRPr="000D3955" w:rsidRDefault="00B62764" w:rsidP="007A0C13">
            <w:pPr>
              <w:pStyle w:val="TableParagraph"/>
              <w:autoSpaceDE w:val="0"/>
              <w:autoSpaceDN w:val="0"/>
              <w:spacing w:before="37" w:line="640" w:lineRule="exact"/>
              <w:jc w:val="center"/>
              <w:rPr>
                <w:rFonts w:ascii="宋体" w:eastAsia="宋体" w:hAnsi="宋体" w:cs="宋体"/>
                <w:sz w:val="24"/>
              </w:rPr>
            </w:pPr>
            <w:r w:rsidRPr="000D3955">
              <w:rPr>
                <w:rFonts w:ascii="宋体" w:eastAsia="宋体" w:hAnsi="宋体" w:cs="宋体" w:hint="eastAsia"/>
                <w:sz w:val="24"/>
              </w:rPr>
              <w:t>整体设计有新意</w:t>
            </w:r>
          </w:p>
        </w:tc>
      </w:tr>
      <w:tr w:rsidR="00B62764" w:rsidRPr="000D3955" w:rsidTr="007A0C13">
        <w:trPr>
          <w:trHeight w:val="356"/>
          <w:jc w:val="center"/>
        </w:trPr>
        <w:tc>
          <w:tcPr>
            <w:tcW w:w="1134" w:type="dxa"/>
            <w:vMerge/>
            <w:tcBorders>
              <w:top w:val="nil"/>
            </w:tcBorders>
            <w:vAlign w:val="center"/>
          </w:tcPr>
          <w:p w:rsidR="00B62764" w:rsidRPr="000D3955" w:rsidRDefault="00B62764" w:rsidP="007A0C13">
            <w:pPr>
              <w:autoSpaceDE w:val="0"/>
              <w:autoSpaceDN w:val="0"/>
              <w:spacing w:line="640" w:lineRule="exact"/>
              <w:ind w:right="2"/>
              <w:jc w:val="center"/>
              <w:rPr>
                <w:rFonts w:ascii="宋体" w:eastAsia="宋体" w:hAnsi="宋体" w:cs="宋体"/>
                <w:sz w:val="24"/>
              </w:rPr>
            </w:pPr>
          </w:p>
        </w:tc>
        <w:tc>
          <w:tcPr>
            <w:tcW w:w="1843" w:type="dxa"/>
            <w:vAlign w:val="center"/>
          </w:tcPr>
          <w:p w:rsidR="00B62764" w:rsidRPr="000D3955" w:rsidRDefault="00B62764" w:rsidP="007A0C13">
            <w:pPr>
              <w:pStyle w:val="TableParagraph"/>
              <w:autoSpaceDE w:val="0"/>
              <w:autoSpaceDN w:val="0"/>
              <w:spacing w:before="37" w:line="640" w:lineRule="exact"/>
              <w:ind w:right="-17"/>
              <w:jc w:val="center"/>
              <w:rPr>
                <w:rFonts w:ascii="宋体" w:eastAsia="宋体" w:hAnsi="宋体" w:cs="宋体"/>
                <w:sz w:val="24"/>
              </w:rPr>
            </w:pPr>
            <w:r w:rsidRPr="000D3955">
              <w:rPr>
                <w:rFonts w:ascii="宋体" w:eastAsia="宋体" w:hAnsi="宋体" w:cs="宋体" w:hint="eastAsia"/>
                <w:sz w:val="24"/>
              </w:rPr>
              <w:t>合理性</w:t>
            </w:r>
          </w:p>
        </w:tc>
        <w:tc>
          <w:tcPr>
            <w:tcW w:w="1134" w:type="dxa"/>
            <w:vAlign w:val="center"/>
          </w:tcPr>
          <w:p w:rsidR="00B62764" w:rsidRPr="000D3955" w:rsidRDefault="00B62764" w:rsidP="007A0C13">
            <w:pPr>
              <w:pStyle w:val="TableParagraph"/>
              <w:autoSpaceDE w:val="0"/>
              <w:autoSpaceDN w:val="0"/>
              <w:spacing w:before="51" w:line="640" w:lineRule="exact"/>
              <w:ind w:right="-15"/>
              <w:jc w:val="center"/>
              <w:rPr>
                <w:rFonts w:ascii="宋体" w:eastAsia="宋体" w:hAnsi="宋体" w:cs="宋体"/>
                <w:sz w:val="24"/>
              </w:rPr>
            </w:pPr>
            <w:r w:rsidRPr="000D3955">
              <w:rPr>
                <w:rFonts w:ascii="宋体" w:eastAsia="宋体" w:hAnsi="宋体" w:cs="宋体" w:hint="eastAsia"/>
                <w:sz w:val="24"/>
              </w:rPr>
              <w:t>20</w:t>
            </w:r>
          </w:p>
        </w:tc>
        <w:tc>
          <w:tcPr>
            <w:tcW w:w="4763" w:type="dxa"/>
            <w:vAlign w:val="center"/>
          </w:tcPr>
          <w:p w:rsidR="00B62764" w:rsidRPr="000D3955" w:rsidRDefault="00B62764" w:rsidP="007A0C13">
            <w:pPr>
              <w:pStyle w:val="TableParagraph"/>
              <w:autoSpaceDE w:val="0"/>
              <w:autoSpaceDN w:val="0"/>
              <w:spacing w:before="37" w:line="640" w:lineRule="exact"/>
              <w:jc w:val="center"/>
              <w:rPr>
                <w:rFonts w:ascii="宋体" w:eastAsia="宋体" w:hAnsi="宋体" w:cs="宋体"/>
                <w:sz w:val="24"/>
              </w:rPr>
            </w:pPr>
            <w:r w:rsidRPr="000D3955">
              <w:rPr>
                <w:rFonts w:ascii="宋体" w:eastAsia="宋体" w:hAnsi="宋体" w:cs="宋体" w:hint="eastAsia"/>
                <w:sz w:val="24"/>
              </w:rPr>
              <w:t>功能合理、符合实际</w:t>
            </w:r>
          </w:p>
        </w:tc>
      </w:tr>
      <w:tr w:rsidR="00B62764" w:rsidRPr="000D3955" w:rsidTr="007A0C13">
        <w:trPr>
          <w:trHeight w:val="356"/>
          <w:jc w:val="center"/>
        </w:trPr>
        <w:tc>
          <w:tcPr>
            <w:tcW w:w="1134" w:type="dxa"/>
            <w:vMerge w:val="restart"/>
            <w:vAlign w:val="center"/>
          </w:tcPr>
          <w:p w:rsidR="00B62764" w:rsidRPr="000D3955" w:rsidRDefault="00B62764" w:rsidP="007A0C13">
            <w:pPr>
              <w:pStyle w:val="TableParagraph"/>
              <w:autoSpaceDE w:val="0"/>
              <w:autoSpaceDN w:val="0"/>
              <w:spacing w:line="640" w:lineRule="exact"/>
              <w:ind w:right="2"/>
              <w:jc w:val="center"/>
              <w:rPr>
                <w:rFonts w:ascii="宋体" w:eastAsia="宋体" w:hAnsi="宋体" w:cs="宋体"/>
                <w:sz w:val="24"/>
              </w:rPr>
            </w:pPr>
            <w:r w:rsidRPr="000D3955">
              <w:rPr>
                <w:rFonts w:ascii="宋体" w:eastAsia="宋体" w:hAnsi="宋体" w:cs="宋体" w:hint="eastAsia"/>
                <w:sz w:val="24"/>
              </w:rPr>
              <w:t>作品表现</w:t>
            </w:r>
          </w:p>
        </w:tc>
        <w:tc>
          <w:tcPr>
            <w:tcW w:w="1843" w:type="dxa"/>
            <w:vAlign w:val="center"/>
          </w:tcPr>
          <w:p w:rsidR="00B62764" w:rsidRPr="000D3955" w:rsidRDefault="00B62764" w:rsidP="007A0C13">
            <w:pPr>
              <w:pStyle w:val="TableParagraph"/>
              <w:autoSpaceDE w:val="0"/>
              <w:autoSpaceDN w:val="0"/>
              <w:spacing w:before="37" w:line="640" w:lineRule="exact"/>
              <w:ind w:right="-17"/>
              <w:jc w:val="center"/>
              <w:rPr>
                <w:rFonts w:ascii="宋体" w:eastAsia="宋体" w:hAnsi="宋体" w:cs="宋体"/>
                <w:sz w:val="24"/>
              </w:rPr>
            </w:pPr>
            <w:r w:rsidRPr="000D3955">
              <w:rPr>
                <w:rFonts w:ascii="宋体" w:eastAsia="宋体" w:hAnsi="宋体" w:cs="宋体" w:hint="eastAsia"/>
                <w:sz w:val="24"/>
              </w:rPr>
              <w:t>结构合理</w:t>
            </w:r>
          </w:p>
        </w:tc>
        <w:tc>
          <w:tcPr>
            <w:tcW w:w="1134" w:type="dxa"/>
            <w:vAlign w:val="center"/>
          </w:tcPr>
          <w:p w:rsidR="00B62764" w:rsidRPr="000D3955" w:rsidRDefault="00B62764" w:rsidP="007A0C13">
            <w:pPr>
              <w:pStyle w:val="TableParagraph"/>
              <w:autoSpaceDE w:val="0"/>
              <w:autoSpaceDN w:val="0"/>
              <w:spacing w:before="51" w:line="640" w:lineRule="exact"/>
              <w:ind w:right="-15"/>
              <w:jc w:val="center"/>
              <w:rPr>
                <w:rFonts w:ascii="宋体" w:eastAsia="宋体" w:hAnsi="宋体" w:cs="宋体"/>
                <w:sz w:val="24"/>
              </w:rPr>
            </w:pPr>
            <w:r w:rsidRPr="000D3955">
              <w:rPr>
                <w:rFonts w:ascii="宋体" w:eastAsia="宋体" w:hAnsi="宋体" w:cs="宋体" w:hint="eastAsia"/>
                <w:sz w:val="24"/>
              </w:rPr>
              <w:t>20</w:t>
            </w:r>
          </w:p>
        </w:tc>
        <w:tc>
          <w:tcPr>
            <w:tcW w:w="4763" w:type="dxa"/>
            <w:vAlign w:val="center"/>
          </w:tcPr>
          <w:p w:rsidR="00B62764" w:rsidRPr="000D3955" w:rsidRDefault="00B62764" w:rsidP="007A0C13">
            <w:pPr>
              <w:pStyle w:val="TableParagraph"/>
              <w:autoSpaceDE w:val="0"/>
              <w:autoSpaceDN w:val="0"/>
              <w:spacing w:before="37" w:line="640" w:lineRule="exact"/>
              <w:jc w:val="center"/>
              <w:rPr>
                <w:rFonts w:ascii="宋体" w:eastAsia="宋体" w:hAnsi="宋体" w:cs="宋体"/>
                <w:sz w:val="24"/>
              </w:rPr>
            </w:pPr>
            <w:r w:rsidRPr="000D3955">
              <w:rPr>
                <w:rFonts w:ascii="宋体" w:eastAsia="宋体" w:hAnsi="宋体" w:cs="宋体" w:hint="eastAsia"/>
                <w:sz w:val="24"/>
              </w:rPr>
              <w:t>结构牢固且流畅</w:t>
            </w:r>
          </w:p>
        </w:tc>
      </w:tr>
      <w:tr w:rsidR="00B62764" w:rsidRPr="000D3955" w:rsidTr="007A0C13">
        <w:trPr>
          <w:trHeight w:val="356"/>
          <w:jc w:val="center"/>
        </w:trPr>
        <w:tc>
          <w:tcPr>
            <w:tcW w:w="1134" w:type="dxa"/>
            <w:vMerge/>
            <w:tcBorders>
              <w:top w:val="nil"/>
            </w:tcBorders>
            <w:vAlign w:val="center"/>
          </w:tcPr>
          <w:p w:rsidR="00B62764" w:rsidRPr="000D3955" w:rsidRDefault="00B62764" w:rsidP="007A0C13">
            <w:pPr>
              <w:autoSpaceDE w:val="0"/>
              <w:autoSpaceDN w:val="0"/>
              <w:spacing w:line="640" w:lineRule="exact"/>
              <w:ind w:right="2"/>
              <w:jc w:val="center"/>
              <w:rPr>
                <w:rFonts w:ascii="宋体" w:eastAsia="宋体" w:hAnsi="宋体" w:cs="宋体"/>
                <w:sz w:val="24"/>
              </w:rPr>
            </w:pPr>
          </w:p>
        </w:tc>
        <w:tc>
          <w:tcPr>
            <w:tcW w:w="1843" w:type="dxa"/>
            <w:vAlign w:val="center"/>
          </w:tcPr>
          <w:p w:rsidR="00B62764" w:rsidRPr="000D3955" w:rsidRDefault="00B62764" w:rsidP="007A0C13">
            <w:pPr>
              <w:pStyle w:val="TableParagraph"/>
              <w:autoSpaceDE w:val="0"/>
              <w:autoSpaceDN w:val="0"/>
              <w:spacing w:before="37" w:line="640" w:lineRule="exact"/>
              <w:ind w:right="-17"/>
              <w:jc w:val="center"/>
              <w:rPr>
                <w:rFonts w:ascii="宋体" w:eastAsia="宋体" w:hAnsi="宋体" w:cs="宋体"/>
                <w:sz w:val="24"/>
              </w:rPr>
            </w:pPr>
            <w:r w:rsidRPr="000D3955">
              <w:rPr>
                <w:rFonts w:ascii="宋体" w:eastAsia="宋体" w:hAnsi="宋体" w:cs="宋体" w:hint="eastAsia"/>
                <w:sz w:val="24"/>
              </w:rPr>
              <w:t>整体效果</w:t>
            </w:r>
          </w:p>
        </w:tc>
        <w:tc>
          <w:tcPr>
            <w:tcW w:w="1134" w:type="dxa"/>
            <w:vAlign w:val="center"/>
          </w:tcPr>
          <w:p w:rsidR="00B62764" w:rsidRPr="000D3955" w:rsidRDefault="00B62764" w:rsidP="007A0C13">
            <w:pPr>
              <w:pStyle w:val="TableParagraph"/>
              <w:autoSpaceDE w:val="0"/>
              <w:autoSpaceDN w:val="0"/>
              <w:spacing w:before="51" w:line="640" w:lineRule="exact"/>
              <w:ind w:right="-15"/>
              <w:jc w:val="center"/>
              <w:rPr>
                <w:rFonts w:ascii="宋体" w:eastAsia="宋体" w:hAnsi="宋体" w:cs="宋体"/>
                <w:sz w:val="24"/>
              </w:rPr>
            </w:pPr>
            <w:r w:rsidRPr="000D3955">
              <w:rPr>
                <w:rFonts w:ascii="宋体" w:eastAsia="宋体" w:hAnsi="宋体" w:cs="宋体" w:hint="eastAsia"/>
                <w:sz w:val="24"/>
              </w:rPr>
              <w:t>20</w:t>
            </w:r>
          </w:p>
        </w:tc>
        <w:tc>
          <w:tcPr>
            <w:tcW w:w="4763" w:type="dxa"/>
            <w:vAlign w:val="center"/>
          </w:tcPr>
          <w:p w:rsidR="00B62764" w:rsidRPr="000D3955" w:rsidRDefault="00B62764" w:rsidP="007A0C13">
            <w:pPr>
              <w:pStyle w:val="TableParagraph"/>
              <w:autoSpaceDE w:val="0"/>
              <w:autoSpaceDN w:val="0"/>
              <w:spacing w:before="37" w:line="640" w:lineRule="exact"/>
              <w:jc w:val="center"/>
              <w:rPr>
                <w:rFonts w:ascii="宋体" w:eastAsia="宋体" w:hAnsi="宋体" w:cs="宋体"/>
                <w:sz w:val="24"/>
              </w:rPr>
            </w:pPr>
            <w:r w:rsidRPr="000D3955">
              <w:rPr>
                <w:rFonts w:ascii="宋体" w:eastAsia="宋体" w:hAnsi="宋体" w:cs="宋体" w:hint="eastAsia"/>
                <w:sz w:val="24"/>
              </w:rPr>
              <w:t>搭建完整、配色合理</w:t>
            </w:r>
          </w:p>
        </w:tc>
      </w:tr>
      <w:tr w:rsidR="00B62764" w:rsidRPr="000D3955" w:rsidTr="007A0C13">
        <w:trPr>
          <w:trHeight w:val="435"/>
          <w:jc w:val="center"/>
        </w:trPr>
        <w:tc>
          <w:tcPr>
            <w:tcW w:w="1134" w:type="dxa"/>
            <w:vAlign w:val="center"/>
          </w:tcPr>
          <w:p w:rsidR="00B62764" w:rsidRPr="000D3955" w:rsidRDefault="00B62764" w:rsidP="007A0C13">
            <w:pPr>
              <w:pStyle w:val="TableParagraph"/>
              <w:autoSpaceDE w:val="0"/>
              <w:autoSpaceDN w:val="0"/>
              <w:spacing w:line="640" w:lineRule="exact"/>
              <w:ind w:right="2"/>
              <w:jc w:val="center"/>
              <w:rPr>
                <w:rFonts w:ascii="宋体" w:eastAsia="宋体" w:hAnsi="宋体" w:cs="宋体"/>
                <w:sz w:val="24"/>
              </w:rPr>
            </w:pPr>
            <w:r w:rsidRPr="000D3955">
              <w:rPr>
                <w:rFonts w:ascii="宋体" w:eastAsia="宋体" w:hAnsi="宋体" w:cs="宋体" w:hint="eastAsia"/>
                <w:sz w:val="24"/>
              </w:rPr>
              <w:t>作品阐述</w:t>
            </w:r>
          </w:p>
        </w:tc>
        <w:tc>
          <w:tcPr>
            <w:tcW w:w="1843" w:type="dxa"/>
            <w:vAlign w:val="center"/>
          </w:tcPr>
          <w:p w:rsidR="00B62764" w:rsidRPr="000D3955" w:rsidRDefault="00B62764" w:rsidP="007A0C13">
            <w:pPr>
              <w:pStyle w:val="TableParagraph"/>
              <w:autoSpaceDE w:val="0"/>
              <w:autoSpaceDN w:val="0"/>
              <w:spacing w:line="640" w:lineRule="exact"/>
              <w:ind w:right="-17"/>
              <w:jc w:val="center"/>
              <w:rPr>
                <w:rFonts w:ascii="宋体" w:eastAsia="宋体" w:hAnsi="宋体" w:cs="宋体"/>
                <w:sz w:val="24"/>
              </w:rPr>
            </w:pPr>
            <w:r w:rsidRPr="000D3955">
              <w:rPr>
                <w:rFonts w:ascii="宋体" w:eastAsia="宋体" w:hAnsi="宋体" w:cs="宋体" w:hint="eastAsia"/>
                <w:sz w:val="24"/>
              </w:rPr>
              <w:t>表达清晰流畅</w:t>
            </w:r>
          </w:p>
        </w:tc>
        <w:tc>
          <w:tcPr>
            <w:tcW w:w="1134" w:type="dxa"/>
            <w:vAlign w:val="center"/>
          </w:tcPr>
          <w:p w:rsidR="00B62764" w:rsidRPr="000D3955" w:rsidRDefault="00B62764" w:rsidP="007A0C13">
            <w:pPr>
              <w:pStyle w:val="TableParagraph"/>
              <w:autoSpaceDE w:val="0"/>
              <w:autoSpaceDN w:val="0"/>
              <w:spacing w:line="640" w:lineRule="exact"/>
              <w:ind w:right="-15"/>
              <w:jc w:val="center"/>
              <w:rPr>
                <w:rFonts w:ascii="宋体" w:eastAsia="宋体" w:hAnsi="宋体" w:cs="宋体"/>
                <w:sz w:val="24"/>
              </w:rPr>
            </w:pPr>
            <w:r w:rsidRPr="000D3955">
              <w:rPr>
                <w:rFonts w:ascii="宋体" w:eastAsia="宋体" w:hAnsi="宋体" w:cs="宋体" w:hint="eastAsia"/>
                <w:sz w:val="24"/>
              </w:rPr>
              <w:t>10</w:t>
            </w:r>
          </w:p>
        </w:tc>
        <w:tc>
          <w:tcPr>
            <w:tcW w:w="4763" w:type="dxa"/>
            <w:vAlign w:val="center"/>
          </w:tcPr>
          <w:p w:rsidR="00B62764" w:rsidRPr="000D3955" w:rsidRDefault="00B62764" w:rsidP="007A0C13">
            <w:pPr>
              <w:pStyle w:val="TableParagraph"/>
              <w:autoSpaceDE w:val="0"/>
              <w:autoSpaceDN w:val="0"/>
              <w:spacing w:before="198" w:line="640" w:lineRule="exact"/>
              <w:ind w:firstLineChars="50" w:firstLine="120"/>
              <w:rPr>
                <w:rFonts w:ascii="宋体" w:eastAsia="宋体" w:hAnsi="宋体" w:cs="宋体"/>
                <w:sz w:val="24"/>
              </w:rPr>
            </w:pPr>
            <w:r w:rsidRPr="000D3955">
              <w:rPr>
                <w:rFonts w:ascii="宋体" w:eastAsia="宋体" w:hAnsi="宋体" w:cs="宋体" w:hint="eastAsia"/>
                <w:sz w:val="24"/>
              </w:rPr>
              <w:t>清晰简练表达创作意图、原理及功能特色</w:t>
            </w:r>
          </w:p>
        </w:tc>
      </w:tr>
    </w:tbl>
    <w:p w:rsidR="00B62764" w:rsidRPr="000D3955" w:rsidRDefault="00B62764" w:rsidP="00B62764">
      <w:pPr>
        <w:spacing w:line="360" w:lineRule="auto"/>
        <w:rPr>
          <w:rFonts w:ascii="宋体" w:eastAsia="宋体" w:hAnsi="宋体" w:cs="宋体"/>
          <w:b/>
          <w:bCs/>
          <w:sz w:val="24"/>
        </w:rPr>
      </w:pPr>
      <w:r w:rsidRPr="000D3955">
        <w:rPr>
          <w:rFonts w:ascii="宋体" w:eastAsia="宋体" w:hAnsi="宋体" w:cs="宋体" w:hint="eastAsia"/>
          <w:b/>
          <w:bCs/>
          <w:sz w:val="24"/>
        </w:rPr>
        <w:lastRenderedPageBreak/>
        <w:t>五、成绩评定</w:t>
      </w:r>
    </w:p>
    <w:p w:rsidR="00B62764" w:rsidRPr="000D3955" w:rsidRDefault="007A0C13" w:rsidP="00B62764">
      <w:pPr>
        <w:spacing w:line="360" w:lineRule="auto"/>
        <w:ind w:firstLineChars="200" w:firstLine="480"/>
        <w:rPr>
          <w:rFonts w:ascii="宋体" w:eastAsia="宋体" w:hAnsi="宋体" w:cs="宋体"/>
          <w:sz w:val="24"/>
        </w:rPr>
      </w:pPr>
      <w:r w:rsidRPr="000D3955">
        <w:rPr>
          <w:rFonts w:ascii="宋体" w:eastAsia="宋体" w:hAnsi="宋体" w:cs="宋体" w:hint="eastAsia"/>
          <w:sz w:val="24"/>
        </w:rPr>
        <w:t>1、个人奖：</w:t>
      </w:r>
      <w:r w:rsidR="00B62764" w:rsidRPr="000D3955">
        <w:rPr>
          <w:rFonts w:ascii="宋体" w:eastAsia="宋体" w:hAnsi="宋体" w:cs="宋体" w:hint="eastAsia"/>
          <w:sz w:val="24"/>
        </w:rPr>
        <w:t>根据评分标准对选手作品进行现场打分，分值高者名次列前，分值相同名次并列。</w:t>
      </w:r>
    </w:p>
    <w:p w:rsidR="00384139" w:rsidRPr="000D3955" w:rsidRDefault="007A0C13" w:rsidP="00AC4604">
      <w:pPr>
        <w:spacing w:line="360" w:lineRule="auto"/>
        <w:ind w:firstLineChars="200" w:firstLine="480"/>
        <w:rPr>
          <w:rFonts w:ascii="宋体" w:eastAsia="宋体" w:hAnsi="宋体" w:cs="宋体"/>
          <w:sz w:val="24"/>
        </w:rPr>
      </w:pPr>
      <w:r w:rsidRPr="000D3955">
        <w:rPr>
          <w:rFonts w:ascii="宋体" w:eastAsia="宋体" w:hAnsi="宋体" w:cs="宋体"/>
          <w:sz w:val="24"/>
        </w:rPr>
        <w:t>2</w:t>
      </w:r>
      <w:r w:rsidRPr="000D3955">
        <w:rPr>
          <w:rFonts w:ascii="宋体" w:eastAsia="宋体" w:hAnsi="宋体" w:cs="宋体" w:hint="eastAsia"/>
          <w:sz w:val="24"/>
        </w:rPr>
        <w:t>、团队奖：根据评分标准对各团队作品进行现场打分，分值高者名次列前，分值相同名次并列。</w:t>
      </w:r>
    </w:p>
    <w:p w:rsidR="00AC4604" w:rsidRPr="000D3955" w:rsidRDefault="00AC4604" w:rsidP="00AC4604">
      <w:pPr>
        <w:spacing w:line="360" w:lineRule="auto"/>
        <w:ind w:firstLineChars="200" w:firstLine="480"/>
        <w:rPr>
          <w:rFonts w:ascii="宋体" w:eastAsia="宋体" w:hAnsi="宋体" w:cs="宋体"/>
          <w:sz w:val="24"/>
        </w:rPr>
      </w:pPr>
    </w:p>
    <w:p w:rsidR="00D951CF" w:rsidRPr="000D3955" w:rsidRDefault="00AC4604" w:rsidP="00AC4604">
      <w:pPr>
        <w:spacing w:line="360" w:lineRule="auto"/>
        <w:rPr>
          <w:rFonts w:ascii="宋体" w:eastAsia="宋体" w:hAnsi="宋体" w:cs="宋体"/>
          <w:b/>
          <w:bCs/>
          <w:sz w:val="24"/>
        </w:rPr>
      </w:pPr>
      <w:r w:rsidRPr="000D3955">
        <w:rPr>
          <w:rFonts w:ascii="宋体" w:eastAsia="宋体" w:hAnsi="宋体" w:cs="宋体" w:hint="eastAsia"/>
          <w:b/>
          <w:bCs/>
          <w:sz w:val="24"/>
        </w:rPr>
        <w:t>六</w:t>
      </w:r>
      <w:r w:rsidR="002A3210" w:rsidRPr="000D3955">
        <w:rPr>
          <w:rFonts w:ascii="宋体" w:eastAsia="宋体" w:hAnsi="宋体" w:cs="宋体" w:hint="eastAsia"/>
          <w:b/>
          <w:bCs/>
          <w:sz w:val="24"/>
        </w:rPr>
        <w:t>、参赛器材技术参数：</w:t>
      </w:r>
    </w:p>
    <w:tbl>
      <w:tblPr>
        <w:tblpPr w:leftFromText="180" w:rightFromText="180" w:vertAnchor="text" w:horzAnchor="margin" w:tblpXSpec="center" w:tblpY="346"/>
        <w:tblW w:w="8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1378"/>
        <w:gridCol w:w="599"/>
        <w:gridCol w:w="2388"/>
        <w:gridCol w:w="3148"/>
      </w:tblGrid>
      <w:tr w:rsidR="00D951CF" w:rsidRPr="000D3955">
        <w:trPr>
          <w:trHeight w:val="688"/>
        </w:trPr>
        <w:tc>
          <w:tcPr>
            <w:tcW w:w="901" w:type="dxa"/>
            <w:vAlign w:val="center"/>
          </w:tcPr>
          <w:p w:rsidR="00D951CF" w:rsidRPr="000D3955" w:rsidRDefault="002A3210">
            <w:pPr>
              <w:rPr>
                <w:rFonts w:ascii="宋体" w:eastAsia="宋体" w:hAnsi="宋体" w:cs="宋体"/>
                <w:b/>
                <w:szCs w:val="21"/>
              </w:rPr>
            </w:pPr>
            <w:r w:rsidRPr="000D3955">
              <w:rPr>
                <w:rFonts w:ascii="宋体" w:eastAsia="宋体" w:hAnsi="宋体" w:cs="宋体" w:hint="eastAsia"/>
                <w:b/>
                <w:szCs w:val="21"/>
              </w:rPr>
              <w:t>名称</w:t>
            </w:r>
          </w:p>
        </w:tc>
        <w:tc>
          <w:tcPr>
            <w:tcW w:w="7513" w:type="dxa"/>
            <w:gridSpan w:val="4"/>
            <w:vAlign w:val="center"/>
          </w:tcPr>
          <w:p w:rsidR="00D951CF" w:rsidRPr="000D3955" w:rsidRDefault="002A3210" w:rsidP="00AC4604">
            <w:pPr>
              <w:ind w:leftChars="-1" w:left="-2"/>
              <w:jc w:val="center"/>
              <w:rPr>
                <w:rFonts w:ascii="宋体" w:eastAsia="宋体" w:hAnsi="宋体" w:cs="宋体"/>
                <w:b/>
                <w:bCs/>
                <w:color w:val="000000"/>
                <w:kern w:val="0"/>
                <w:szCs w:val="21"/>
              </w:rPr>
            </w:pPr>
            <w:r w:rsidRPr="000D3955">
              <w:rPr>
                <w:rFonts w:ascii="宋体" w:eastAsia="宋体" w:hAnsi="宋体" w:cs="宋体" w:hint="eastAsia"/>
                <w:b/>
                <w:bCs/>
                <w:color w:val="000000"/>
                <w:kern w:val="0"/>
                <w:szCs w:val="21"/>
              </w:rPr>
              <w:t>奇迹创意套装</w:t>
            </w:r>
          </w:p>
        </w:tc>
      </w:tr>
      <w:tr w:rsidR="00D951CF" w:rsidRPr="000D3955">
        <w:trPr>
          <w:trHeight w:val="698"/>
        </w:trPr>
        <w:tc>
          <w:tcPr>
            <w:tcW w:w="901" w:type="dxa"/>
            <w:vAlign w:val="center"/>
          </w:tcPr>
          <w:p w:rsidR="00D951CF" w:rsidRPr="000D3955" w:rsidRDefault="002A3210">
            <w:pPr>
              <w:rPr>
                <w:rFonts w:ascii="宋体" w:eastAsia="宋体" w:hAnsi="宋体" w:cs="宋体"/>
                <w:b/>
                <w:szCs w:val="21"/>
              </w:rPr>
            </w:pPr>
            <w:r w:rsidRPr="000D3955">
              <w:rPr>
                <w:rFonts w:ascii="宋体" w:eastAsia="宋体" w:hAnsi="宋体" w:cs="宋体" w:hint="eastAsia"/>
                <w:b/>
                <w:szCs w:val="21"/>
              </w:rPr>
              <w:t>类别</w:t>
            </w:r>
          </w:p>
        </w:tc>
        <w:tc>
          <w:tcPr>
            <w:tcW w:w="1378" w:type="dxa"/>
            <w:vAlign w:val="center"/>
          </w:tcPr>
          <w:p w:rsidR="00D951CF" w:rsidRPr="000D3955" w:rsidRDefault="002A3210">
            <w:pPr>
              <w:jc w:val="center"/>
              <w:rPr>
                <w:rFonts w:ascii="宋体" w:eastAsia="宋体" w:hAnsi="宋体" w:cs="宋体"/>
                <w:szCs w:val="21"/>
              </w:rPr>
            </w:pPr>
            <w:r w:rsidRPr="000D3955">
              <w:rPr>
                <w:rFonts w:ascii="宋体" w:eastAsia="宋体" w:hAnsi="宋体" w:cs="宋体" w:hint="eastAsia"/>
                <w:szCs w:val="21"/>
              </w:rPr>
              <w:t>材料（ABS）</w:t>
            </w:r>
          </w:p>
        </w:tc>
        <w:tc>
          <w:tcPr>
            <w:tcW w:w="2987" w:type="dxa"/>
            <w:gridSpan w:val="2"/>
            <w:vAlign w:val="center"/>
          </w:tcPr>
          <w:p w:rsidR="00D951CF" w:rsidRPr="000D3955" w:rsidRDefault="002A3210">
            <w:pPr>
              <w:rPr>
                <w:rFonts w:ascii="宋体" w:eastAsia="宋体" w:hAnsi="宋体" w:cs="宋体"/>
                <w:b/>
                <w:szCs w:val="21"/>
              </w:rPr>
            </w:pPr>
            <w:r w:rsidRPr="000D3955">
              <w:rPr>
                <w:rFonts w:ascii="宋体" w:eastAsia="宋体" w:hAnsi="宋体" w:cs="宋体" w:hint="eastAsia"/>
                <w:b/>
                <w:szCs w:val="21"/>
              </w:rPr>
              <w:t>规格尺寸（厘米）（长×宽×高）</w:t>
            </w:r>
          </w:p>
        </w:tc>
        <w:tc>
          <w:tcPr>
            <w:tcW w:w="3148" w:type="dxa"/>
            <w:vAlign w:val="center"/>
          </w:tcPr>
          <w:p w:rsidR="00D951CF" w:rsidRPr="000D3955" w:rsidRDefault="002A3210">
            <w:pPr>
              <w:pStyle w:val="Default"/>
              <w:ind w:firstLineChars="150" w:firstLine="315"/>
              <w:jc w:val="both"/>
              <w:rPr>
                <w:rFonts w:ascii="宋体" w:hAnsi="宋体" w:cs="宋体"/>
                <w:sz w:val="21"/>
                <w:szCs w:val="21"/>
              </w:rPr>
            </w:pPr>
            <w:r w:rsidRPr="000D3955">
              <w:rPr>
                <w:rFonts w:ascii="宋体" w:hAnsi="宋体" w:cs="宋体" w:hint="eastAsia"/>
                <w:sz w:val="21"/>
                <w:szCs w:val="21"/>
              </w:rPr>
              <w:t>43.5*31*8.5</w:t>
            </w:r>
          </w:p>
        </w:tc>
      </w:tr>
      <w:tr w:rsidR="00D951CF" w:rsidRPr="000D3955">
        <w:trPr>
          <w:trHeight w:val="1229"/>
        </w:trPr>
        <w:tc>
          <w:tcPr>
            <w:tcW w:w="8414" w:type="dxa"/>
            <w:gridSpan w:val="5"/>
          </w:tcPr>
          <w:p w:rsidR="00D951CF" w:rsidRPr="000D3955" w:rsidRDefault="002A3210">
            <w:pPr>
              <w:rPr>
                <w:rFonts w:ascii="宋体" w:eastAsia="宋体" w:hAnsi="宋体" w:cs="宋体"/>
                <w:szCs w:val="21"/>
              </w:rPr>
            </w:pPr>
            <w:r w:rsidRPr="000D3955">
              <w:rPr>
                <w:rFonts w:ascii="宋体" w:eastAsia="宋体" w:hAnsi="宋体" w:cs="宋体" w:hint="eastAsia"/>
                <w:b/>
                <w:szCs w:val="21"/>
              </w:rPr>
              <w:t>演示的科学技术原理：</w:t>
            </w:r>
          </w:p>
          <w:p w:rsidR="00D951CF" w:rsidRPr="000D3955" w:rsidRDefault="002A3210">
            <w:pPr>
              <w:rPr>
                <w:rFonts w:ascii="宋体" w:eastAsia="宋体" w:hAnsi="宋体" w:cs="宋体"/>
                <w:szCs w:val="21"/>
              </w:rPr>
            </w:pPr>
            <w:r w:rsidRPr="000D3955">
              <w:rPr>
                <w:rFonts w:ascii="宋体" w:eastAsia="宋体" w:hAnsi="宋体" w:cs="宋体" w:hint="eastAsia"/>
                <w:szCs w:val="21"/>
              </w:rPr>
              <w:t>奇迹创意套材运用建筑结构与倍率概念（每个组建都成倍率关系）设计而成，造型简单独特，灵活多变，依靠精密度，不需要任何卡扣、螺丝，每个组件都可以相融，可以组成活动界面，建立三维空间立体概念，能够充分的使孩子的想象力和创造力发挥极至。</w:t>
            </w:r>
          </w:p>
        </w:tc>
      </w:tr>
      <w:tr w:rsidR="00D951CF" w:rsidRPr="000D3955">
        <w:trPr>
          <w:trHeight w:val="862"/>
        </w:trPr>
        <w:tc>
          <w:tcPr>
            <w:tcW w:w="8414" w:type="dxa"/>
            <w:gridSpan w:val="5"/>
          </w:tcPr>
          <w:p w:rsidR="00D951CF" w:rsidRPr="000D3955" w:rsidRDefault="002A3210">
            <w:pPr>
              <w:rPr>
                <w:rFonts w:ascii="宋体" w:eastAsia="宋体" w:hAnsi="宋体" w:cs="宋体"/>
                <w:szCs w:val="21"/>
              </w:rPr>
            </w:pPr>
            <w:r w:rsidRPr="000D3955">
              <w:rPr>
                <w:rFonts w:ascii="宋体" w:eastAsia="宋体" w:hAnsi="宋体" w:cs="宋体" w:hint="eastAsia"/>
                <w:b/>
                <w:szCs w:val="21"/>
              </w:rPr>
              <w:t>操作说明：</w:t>
            </w:r>
          </w:p>
          <w:p w:rsidR="00D951CF" w:rsidRPr="000D3955" w:rsidRDefault="002A3210">
            <w:pPr>
              <w:rPr>
                <w:rFonts w:ascii="宋体" w:eastAsia="宋体" w:hAnsi="宋体" w:cs="宋体"/>
                <w:szCs w:val="21"/>
              </w:rPr>
            </w:pPr>
            <w:r w:rsidRPr="000D3955">
              <w:rPr>
                <w:rFonts w:ascii="宋体" w:eastAsia="宋体" w:hAnsi="宋体" w:cs="宋体" w:hint="eastAsia"/>
                <w:szCs w:val="21"/>
              </w:rPr>
              <w:t>根据孩子的想象力运用大小H、大小A、卡锁、方圆管、圆轮等零配件进行拼搭构建。</w:t>
            </w:r>
          </w:p>
        </w:tc>
      </w:tr>
      <w:tr w:rsidR="00D951CF" w:rsidRPr="000D3955" w:rsidTr="0099728B">
        <w:trPr>
          <w:trHeight w:val="1030"/>
        </w:trPr>
        <w:tc>
          <w:tcPr>
            <w:tcW w:w="2878" w:type="dxa"/>
            <w:gridSpan w:val="3"/>
          </w:tcPr>
          <w:p w:rsidR="00D951CF" w:rsidRPr="000D3955" w:rsidRDefault="002A3210" w:rsidP="00AC4604">
            <w:pPr>
              <w:pStyle w:val="Default"/>
              <w:jc w:val="both"/>
              <w:rPr>
                <w:rFonts w:ascii="宋体" w:hAnsi="宋体" w:cs="宋体"/>
                <w:b/>
                <w:sz w:val="21"/>
                <w:szCs w:val="21"/>
              </w:rPr>
            </w:pPr>
            <w:r w:rsidRPr="000D3955">
              <w:rPr>
                <w:rFonts w:ascii="宋体" w:hAnsi="宋体" w:cs="宋体" w:hint="eastAsia"/>
                <w:b/>
                <w:sz w:val="21"/>
                <w:szCs w:val="21"/>
              </w:rPr>
              <w:t>构成：</w:t>
            </w:r>
          </w:p>
          <w:p w:rsidR="00D951CF" w:rsidRPr="000D3955" w:rsidRDefault="002A3210" w:rsidP="00AC4604">
            <w:pPr>
              <w:pStyle w:val="Default"/>
              <w:jc w:val="both"/>
              <w:rPr>
                <w:rFonts w:ascii="宋体" w:hAnsi="宋体" w:cs="宋体"/>
                <w:sz w:val="21"/>
                <w:szCs w:val="21"/>
              </w:rPr>
            </w:pPr>
            <w:r w:rsidRPr="000D3955">
              <w:rPr>
                <w:rFonts w:ascii="宋体" w:hAnsi="宋体" w:cs="宋体" w:hint="eastAsia"/>
                <w:sz w:val="21"/>
                <w:szCs w:val="21"/>
              </w:rPr>
              <w:t>发挥想象，完成拼搭。无需调试</w:t>
            </w:r>
          </w:p>
        </w:tc>
        <w:tc>
          <w:tcPr>
            <w:tcW w:w="5536" w:type="dxa"/>
            <w:gridSpan w:val="2"/>
            <w:vMerge w:val="restart"/>
          </w:tcPr>
          <w:p w:rsidR="00D951CF" w:rsidRPr="000D3955" w:rsidRDefault="002A3210" w:rsidP="0099728B">
            <w:pPr>
              <w:pStyle w:val="Default"/>
              <w:jc w:val="both"/>
              <w:rPr>
                <w:rFonts w:ascii="宋体" w:hAnsi="宋体" w:cs="宋体"/>
                <w:b/>
                <w:sz w:val="21"/>
                <w:szCs w:val="21"/>
              </w:rPr>
            </w:pPr>
            <w:r w:rsidRPr="000D3955">
              <w:rPr>
                <w:rFonts w:ascii="宋体" w:hAnsi="宋体" w:cs="宋体" w:hint="eastAsia"/>
                <w:b/>
                <w:sz w:val="21"/>
                <w:szCs w:val="21"/>
              </w:rPr>
              <w:t>效果图或照片：</w:t>
            </w:r>
          </w:p>
          <w:p w:rsidR="00D951CF" w:rsidRPr="000D3955" w:rsidRDefault="00D951CF">
            <w:pPr>
              <w:rPr>
                <w:rFonts w:ascii="宋体" w:eastAsia="宋体" w:hAnsi="宋体" w:cs="宋体"/>
                <w:szCs w:val="21"/>
              </w:rPr>
            </w:pPr>
          </w:p>
          <w:p w:rsidR="00D951CF" w:rsidRPr="000D3955" w:rsidRDefault="002A3210">
            <w:pPr>
              <w:rPr>
                <w:rFonts w:ascii="宋体" w:eastAsia="宋体" w:hAnsi="宋体" w:cs="宋体"/>
                <w:szCs w:val="21"/>
              </w:rPr>
            </w:pPr>
            <w:r w:rsidRPr="000D3955">
              <w:rPr>
                <w:rFonts w:ascii="宋体" w:eastAsia="宋体" w:hAnsi="宋体" w:cs="宋体" w:hint="eastAsia"/>
                <w:szCs w:val="21"/>
              </w:rPr>
              <w:t xml:space="preserve">      </w:t>
            </w:r>
          </w:p>
          <w:p w:rsidR="00D951CF" w:rsidRPr="000D3955" w:rsidRDefault="00D951CF">
            <w:pPr>
              <w:rPr>
                <w:rFonts w:ascii="宋体" w:eastAsia="宋体" w:hAnsi="宋体" w:cs="宋体"/>
                <w:szCs w:val="21"/>
              </w:rPr>
            </w:pPr>
          </w:p>
          <w:p w:rsidR="00D951CF" w:rsidRPr="000D3955" w:rsidRDefault="00D951CF">
            <w:pPr>
              <w:rPr>
                <w:rFonts w:ascii="宋体" w:eastAsia="宋体" w:hAnsi="宋体" w:cs="宋体"/>
                <w:szCs w:val="21"/>
              </w:rPr>
            </w:pPr>
          </w:p>
          <w:p w:rsidR="00D951CF" w:rsidRPr="000D3955" w:rsidRDefault="00D951CF">
            <w:pPr>
              <w:rPr>
                <w:rFonts w:ascii="宋体" w:eastAsia="宋体" w:hAnsi="宋体" w:cs="宋体"/>
                <w:szCs w:val="21"/>
              </w:rPr>
            </w:pPr>
          </w:p>
          <w:p w:rsidR="00D951CF" w:rsidRPr="000D3955" w:rsidRDefault="002A3210">
            <w:pPr>
              <w:rPr>
                <w:rFonts w:ascii="宋体" w:eastAsia="宋体" w:hAnsi="宋体" w:cs="宋体"/>
                <w:szCs w:val="21"/>
              </w:rPr>
            </w:pPr>
            <w:r w:rsidRPr="000D3955">
              <w:rPr>
                <w:rFonts w:ascii="宋体" w:eastAsia="宋体" w:hAnsi="宋体" w:cs="宋体" w:hint="eastAsia"/>
                <w:szCs w:val="21"/>
              </w:rPr>
              <w:t xml:space="preserve">   </w:t>
            </w:r>
            <w:r w:rsidRPr="000D3955">
              <w:rPr>
                <w:rFonts w:ascii="宋体" w:eastAsia="宋体" w:hAnsi="宋体" w:cs="宋体" w:hint="eastAsia"/>
                <w:noProof/>
                <w:szCs w:val="21"/>
              </w:rPr>
              <w:drawing>
                <wp:inline distT="0" distB="0" distL="114300" distR="114300">
                  <wp:extent cx="2284095" cy="1525270"/>
                  <wp:effectExtent l="0" t="0" r="1905" b="17780"/>
                  <wp:docPr id="53" name="图片 1" descr="C:\Users\zmg\Desktop\新81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1" descr="C:\Users\zmg\Desktop\新81666.jpg"/>
                          <pic:cNvPicPr>
                            <a:picLocks noChangeAspect="1"/>
                          </pic:cNvPicPr>
                        </pic:nvPicPr>
                        <pic:blipFill>
                          <a:blip r:embed="rId9"/>
                          <a:stretch>
                            <a:fillRect/>
                          </a:stretch>
                        </pic:blipFill>
                        <pic:spPr>
                          <a:xfrm>
                            <a:off x="0" y="0"/>
                            <a:ext cx="2284095" cy="1525270"/>
                          </a:xfrm>
                          <a:prstGeom prst="rect">
                            <a:avLst/>
                          </a:prstGeom>
                          <a:noFill/>
                          <a:ln w="9525">
                            <a:noFill/>
                          </a:ln>
                        </pic:spPr>
                      </pic:pic>
                    </a:graphicData>
                  </a:graphic>
                </wp:inline>
              </w:drawing>
            </w:r>
          </w:p>
        </w:tc>
      </w:tr>
      <w:tr w:rsidR="00D951CF" w:rsidRPr="000D3955">
        <w:trPr>
          <w:trHeight w:val="90"/>
        </w:trPr>
        <w:tc>
          <w:tcPr>
            <w:tcW w:w="2878" w:type="dxa"/>
            <w:gridSpan w:val="3"/>
          </w:tcPr>
          <w:p w:rsidR="00D951CF" w:rsidRPr="000D3955" w:rsidRDefault="002A3210" w:rsidP="00AC4604">
            <w:pPr>
              <w:pStyle w:val="Default"/>
              <w:jc w:val="both"/>
              <w:rPr>
                <w:rFonts w:ascii="宋体" w:hAnsi="宋体" w:cs="宋体"/>
                <w:b/>
                <w:sz w:val="21"/>
                <w:szCs w:val="21"/>
              </w:rPr>
            </w:pPr>
            <w:r w:rsidRPr="000D3955">
              <w:rPr>
                <w:rFonts w:ascii="宋体" w:hAnsi="宋体" w:cs="宋体" w:hint="eastAsia"/>
                <w:b/>
                <w:sz w:val="21"/>
                <w:szCs w:val="21"/>
              </w:rPr>
              <w:t>安装调试步骤：</w:t>
            </w:r>
          </w:p>
          <w:p w:rsidR="00D951CF" w:rsidRPr="000D3955" w:rsidRDefault="002A3210" w:rsidP="00AC4604">
            <w:pPr>
              <w:pStyle w:val="Default"/>
              <w:jc w:val="both"/>
              <w:rPr>
                <w:rFonts w:ascii="宋体" w:hAnsi="宋体" w:cs="宋体"/>
                <w:sz w:val="21"/>
                <w:szCs w:val="21"/>
              </w:rPr>
            </w:pPr>
            <w:r w:rsidRPr="000D3955">
              <w:rPr>
                <w:rFonts w:ascii="宋体" w:hAnsi="宋体" w:cs="宋体" w:hint="eastAsia"/>
                <w:sz w:val="21"/>
                <w:szCs w:val="21"/>
              </w:rPr>
              <w:t>查看拼装图册，根据图册上的图形进行拼搭完成任务。不需调试。</w:t>
            </w:r>
          </w:p>
        </w:tc>
        <w:tc>
          <w:tcPr>
            <w:tcW w:w="5536" w:type="dxa"/>
            <w:gridSpan w:val="2"/>
            <w:vMerge/>
            <w:vAlign w:val="center"/>
          </w:tcPr>
          <w:p w:rsidR="00D951CF" w:rsidRPr="000D3955" w:rsidRDefault="00D951CF">
            <w:pPr>
              <w:rPr>
                <w:rFonts w:ascii="宋体" w:eastAsia="宋体" w:hAnsi="宋体" w:cs="宋体"/>
                <w:szCs w:val="21"/>
              </w:rPr>
            </w:pPr>
          </w:p>
        </w:tc>
      </w:tr>
      <w:tr w:rsidR="00D951CF" w:rsidRPr="000D3955">
        <w:trPr>
          <w:trHeight w:val="2856"/>
        </w:trPr>
        <w:tc>
          <w:tcPr>
            <w:tcW w:w="2878" w:type="dxa"/>
            <w:gridSpan w:val="3"/>
          </w:tcPr>
          <w:p w:rsidR="00D951CF" w:rsidRPr="000D3955" w:rsidRDefault="002A3210" w:rsidP="00AC4604">
            <w:pPr>
              <w:pStyle w:val="Default"/>
              <w:jc w:val="both"/>
              <w:rPr>
                <w:rFonts w:ascii="宋体" w:hAnsi="宋体" w:cs="宋体"/>
                <w:sz w:val="21"/>
                <w:szCs w:val="21"/>
              </w:rPr>
            </w:pPr>
            <w:r w:rsidRPr="000D3955">
              <w:rPr>
                <w:rFonts w:ascii="宋体" w:hAnsi="宋体" w:cs="宋体" w:hint="eastAsia"/>
                <w:b/>
                <w:sz w:val="21"/>
                <w:szCs w:val="21"/>
              </w:rPr>
              <w:t>技术要求：</w:t>
            </w:r>
          </w:p>
          <w:p w:rsidR="00D951CF" w:rsidRPr="000D3955" w:rsidRDefault="002A3210">
            <w:pPr>
              <w:pStyle w:val="Default"/>
              <w:jc w:val="both"/>
              <w:rPr>
                <w:rFonts w:ascii="宋体" w:hAnsi="宋体" w:cstheme="minorEastAsia"/>
                <w:sz w:val="21"/>
                <w:szCs w:val="21"/>
              </w:rPr>
            </w:pPr>
            <w:r w:rsidRPr="000D3955">
              <w:rPr>
                <w:rFonts w:ascii="宋体" w:hAnsi="宋体" w:cstheme="minorEastAsia" w:hint="eastAsia"/>
                <w:sz w:val="21"/>
                <w:szCs w:val="21"/>
              </w:rPr>
              <w:t>小H 、大H 、小A 、大A 、大圆轮、小圆轮、方管、圆管、卡锁、窗板、三空窗、智能块等；</w:t>
            </w:r>
          </w:p>
          <w:p w:rsidR="00D951CF" w:rsidRPr="000D3955" w:rsidRDefault="002A3210">
            <w:pPr>
              <w:pStyle w:val="Default"/>
              <w:jc w:val="both"/>
              <w:rPr>
                <w:rFonts w:ascii="宋体" w:hAnsi="宋体" w:cstheme="minorEastAsia"/>
                <w:sz w:val="21"/>
                <w:szCs w:val="21"/>
              </w:rPr>
            </w:pPr>
            <w:r w:rsidRPr="000D3955">
              <w:rPr>
                <w:rFonts w:ascii="宋体" w:hAnsi="宋体" w:cstheme="minorEastAsia" w:hint="eastAsia"/>
                <w:sz w:val="21"/>
                <w:szCs w:val="21"/>
              </w:rPr>
              <w:t>每个组建的连接，都是靠组建之间的缝隙连接，精度要求很高；</w:t>
            </w:r>
          </w:p>
          <w:p w:rsidR="00D951CF" w:rsidRPr="000D3955" w:rsidRDefault="002A3210">
            <w:pPr>
              <w:pStyle w:val="Default"/>
              <w:jc w:val="both"/>
              <w:rPr>
                <w:rFonts w:ascii="宋体" w:hAnsi="宋体" w:cs="宋体"/>
                <w:sz w:val="21"/>
                <w:szCs w:val="21"/>
              </w:rPr>
            </w:pPr>
            <w:r w:rsidRPr="000D3955">
              <w:rPr>
                <w:rFonts w:ascii="宋体" w:hAnsi="宋体" w:cstheme="minorEastAsia" w:hint="eastAsia"/>
                <w:sz w:val="21"/>
                <w:szCs w:val="21"/>
              </w:rPr>
              <w:t>适用浙江省科普创新实验暨作品大赛。</w:t>
            </w:r>
          </w:p>
        </w:tc>
        <w:tc>
          <w:tcPr>
            <w:tcW w:w="5536" w:type="dxa"/>
            <w:gridSpan w:val="2"/>
            <w:vMerge/>
            <w:vAlign w:val="center"/>
          </w:tcPr>
          <w:p w:rsidR="00D951CF" w:rsidRPr="000D3955" w:rsidRDefault="00D951CF">
            <w:pPr>
              <w:rPr>
                <w:rFonts w:ascii="宋体" w:eastAsia="宋体" w:hAnsi="宋体" w:cs="宋体"/>
                <w:szCs w:val="21"/>
              </w:rPr>
            </w:pPr>
          </w:p>
        </w:tc>
      </w:tr>
      <w:tr w:rsidR="00D951CF" w:rsidRPr="000D3955">
        <w:trPr>
          <w:trHeight w:val="1312"/>
        </w:trPr>
        <w:tc>
          <w:tcPr>
            <w:tcW w:w="8414" w:type="dxa"/>
            <w:gridSpan w:val="5"/>
          </w:tcPr>
          <w:p w:rsidR="00D951CF" w:rsidRPr="000D3955" w:rsidRDefault="002A3210">
            <w:pPr>
              <w:rPr>
                <w:rFonts w:ascii="宋体" w:eastAsia="宋体" w:hAnsi="宋体" w:cs="宋体"/>
                <w:szCs w:val="21"/>
              </w:rPr>
            </w:pPr>
            <w:r w:rsidRPr="000D3955">
              <w:rPr>
                <w:rFonts w:ascii="宋体" w:eastAsia="宋体" w:hAnsi="宋体" w:cs="宋体" w:hint="eastAsia"/>
                <w:b/>
                <w:szCs w:val="21"/>
              </w:rPr>
              <w:lastRenderedPageBreak/>
              <w:t>解说词：</w:t>
            </w:r>
          </w:p>
          <w:p w:rsidR="00D951CF" w:rsidRPr="000D3955" w:rsidRDefault="002A3210">
            <w:pPr>
              <w:rPr>
                <w:rFonts w:ascii="宋体" w:eastAsia="宋体" w:hAnsi="宋体" w:cs="宋体"/>
                <w:szCs w:val="21"/>
              </w:rPr>
            </w:pPr>
            <w:r w:rsidRPr="000D3955">
              <w:rPr>
                <w:rFonts w:ascii="宋体" w:eastAsia="宋体" w:hAnsi="宋体" w:cs="宋体" w:hint="eastAsia"/>
                <w:szCs w:val="21"/>
              </w:rPr>
              <w:t>奇迹创意套材为教师指导和促进青少年创造性的发展提供了一个基本的平台。同时，它的灵活性和巨大的发展空间也为科技教育找到新的兴趣点，并把它们进行提升和创造提供了可能性。</w:t>
            </w:r>
          </w:p>
        </w:tc>
      </w:tr>
    </w:tbl>
    <w:p w:rsidR="00D951CF" w:rsidRPr="000D3955" w:rsidRDefault="00D951CF">
      <w:pPr>
        <w:spacing w:line="360" w:lineRule="auto"/>
        <w:rPr>
          <w:rFonts w:ascii="宋体" w:eastAsia="宋体" w:hAnsi="宋体" w:cs="仿宋_GB2312"/>
          <w:kern w:val="0"/>
          <w:sz w:val="28"/>
          <w:szCs w:val="28"/>
        </w:rPr>
      </w:pPr>
    </w:p>
    <w:p w:rsidR="00C830A7" w:rsidRPr="000D3955" w:rsidRDefault="00C830A7">
      <w:pPr>
        <w:spacing w:line="360" w:lineRule="auto"/>
        <w:rPr>
          <w:rFonts w:ascii="宋体" w:eastAsia="宋体" w:hAnsi="宋体" w:cs="仿宋_GB2312"/>
          <w:kern w:val="0"/>
          <w:sz w:val="28"/>
          <w:szCs w:val="28"/>
        </w:rPr>
      </w:pP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998"/>
        <w:gridCol w:w="4395"/>
      </w:tblGrid>
      <w:tr w:rsidR="00C830A7" w:rsidRPr="000D3955" w:rsidTr="00AC4604">
        <w:trPr>
          <w:trHeight w:val="345"/>
          <w:jc w:val="center"/>
        </w:trPr>
        <w:tc>
          <w:tcPr>
            <w:tcW w:w="8393" w:type="dxa"/>
            <w:gridSpan w:val="2"/>
            <w:shd w:val="clear" w:color="auto" w:fill="auto"/>
            <w:tcMar>
              <w:top w:w="60" w:type="dxa"/>
              <w:left w:w="60" w:type="dxa"/>
              <w:bottom w:w="60" w:type="dxa"/>
              <w:right w:w="60" w:type="dxa"/>
            </w:tcMar>
            <w:vAlign w:val="center"/>
          </w:tcPr>
          <w:p w:rsidR="00C830A7" w:rsidRPr="000D3955" w:rsidRDefault="00C830A7" w:rsidP="00711507">
            <w:pPr>
              <w:widowControl/>
              <w:jc w:val="center"/>
              <w:rPr>
                <w:rFonts w:ascii="宋体" w:eastAsia="宋体" w:hAnsi="宋体" w:cs="宋体"/>
                <w:color w:val="000000"/>
                <w:kern w:val="0"/>
                <w:sz w:val="24"/>
              </w:rPr>
            </w:pPr>
            <w:r w:rsidRPr="000D3955">
              <w:rPr>
                <w:rFonts w:ascii="宋体" w:eastAsia="宋体" w:hAnsi="宋体" w:cs="宋体" w:hint="eastAsia"/>
                <w:color w:val="000000"/>
                <w:kern w:val="0"/>
                <w:sz w:val="24"/>
              </w:rPr>
              <w:t>奇迹创意产品配件表</w:t>
            </w:r>
          </w:p>
        </w:tc>
      </w:tr>
      <w:tr w:rsidR="00C830A7" w:rsidRPr="000D3955" w:rsidTr="00AC4604">
        <w:trPr>
          <w:trHeight w:val="210"/>
          <w:jc w:val="center"/>
        </w:trPr>
        <w:tc>
          <w:tcPr>
            <w:tcW w:w="3998" w:type="dxa"/>
            <w:shd w:val="clear" w:color="auto" w:fill="FFFFFF"/>
            <w:tcMar>
              <w:top w:w="60" w:type="dxa"/>
              <w:left w:w="60" w:type="dxa"/>
              <w:bottom w:w="60" w:type="dxa"/>
              <w:right w:w="60" w:type="dxa"/>
            </w:tcMar>
            <w:vAlign w:val="center"/>
            <w:hideMark/>
          </w:tcPr>
          <w:p w:rsidR="00C830A7" w:rsidRPr="000D3955" w:rsidRDefault="00C830A7" w:rsidP="00711507">
            <w:pPr>
              <w:widowControl/>
              <w:jc w:val="center"/>
              <w:rPr>
                <w:rFonts w:ascii="宋体" w:eastAsia="宋体" w:hAnsi="宋体" w:cs="宋体"/>
                <w:kern w:val="0"/>
                <w:sz w:val="24"/>
              </w:rPr>
            </w:pPr>
            <w:r w:rsidRPr="000D3955">
              <w:rPr>
                <w:rFonts w:ascii="宋体" w:eastAsia="宋体" w:hAnsi="宋体" w:cs="宋体" w:hint="eastAsia"/>
                <w:color w:val="000000"/>
                <w:kern w:val="0"/>
                <w:sz w:val="24"/>
              </w:rPr>
              <w:t>大</w:t>
            </w:r>
            <w:r w:rsidRPr="000D3955">
              <w:rPr>
                <w:rFonts w:ascii="宋体" w:eastAsia="宋体" w:hAnsi="宋体" w:cs="宋体"/>
                <w:color w:val="000000"/>
                <w:kern w:val="0"/>
                <w:sz w:val="24"/>
              </w:rPr>
              <w:t>H</w:t>
            </w:r>
          </w:p>
        </w:tc>
        <w:tc>
          <w:tcPr>
            <w:tcW w:w="4395" w:type="dxa"/>
            <w:vAlign w:val="center"/>
          </w:tcPr>
          <w:p w:rsidR="00C830A7" w:rsidRPr="000D3955" w:rsidRDefault="00C830A7" w:rsidP="00711507">
            <w:pPr>
              <w:widowControl/>
              <w:jc w:val="center"/>
              <w:rPr>
                <w:rFonts w:ascii="宋体" w:eastAsia="宋体" w:hAnsi="宋体" w:cs="Times New Roman"/>
                <w:kern w:val="0"/>
                <w:sz w:val="24"/>
              </w:rPr>
            </w:pPr>
            <w:r w:rsidRPr="000D3955">
              <w:rPr>
                <w:rFonts w:ascii="宋体" w:eastAsia="宋体" w:hAnsi="宋体" w:cs="宋体" w:hint="eastAsia"/>
                <w:color w:val="000000"/>
                <w:kern w:val="0"/>
                <w:sz w:val="24"/>
              </w:rPr>
              <w:t>中方管（</w:t>
            </w:r>
            <w:r w:rsidRPr="000D3955">
              <w:rPr>
                <w:rFonts w:ascii="宋体" w:eastAsia="宋体" w:hAnsi="宋体" w:cs="宋体"/>
                <w:color w:val="000000"/>
                <w:kern w:val="0"/>
                <w:sz w:val="24"/>
              </w:rPr>
              <w:t>8*1</w:t>
            </w:r>
            <w:r w:rsidRPr="000D3955">
              <w:rPr>
                <w:rFonts w:ascii="宋体" w:eastAsia="宋体" w:hAnsi="宋体" w:cs="宋体" w:hint="eastAsia"/>
                <w:color w:val="000000"/>
                <w:kern w:val="0"/>
                <w:sz w:val="24"/>
              </w:rPr>
              <w:t>）</w:t>
            </w:r>
          </w:p>
        </w:tc>
      </w:tr>
      <w:tr w:rsidR="00C830A7" w:rsidRPr="000D3955" w:rsidTr="00AC4604">
        <w:trPr>
          <w:trHeight w:val="195"/>
          <w:jc w:val="center"/>
        </w:trPr>
        <w:tc>
          <w:tcPr>
            <w:tcW w:w="3998" w:type="dxa"/>
            <w:shd w:val="clear" w:color="auto" w:fill="FFFFFF"/>
            <w:tcMar>
              <w:top w:w="60" w:type="dxa"/>
              <w:left w:w="60" w:type="dxa"/>
              <w:bottom w:w="60" w:type="dxa"/>
              <w:right w:w="60" w:type="dxa"/>
            </w:tcMar>
            <w:vAlign w:val="center"/>
            <w:hideMark/>
          </w:tcPr>
          <w:p w:rsidR="00C830A7" w:rsidRPr="000D3955" w:rsidRDefault="00C830A7" w:rsidP="00711507">
            <w:pPr>
              <w:widowControl/>
              <w:jc w:val="center"/>
              <w:rPr>
                <w:rFonts w:ascii="宋体" w:eastAsia="宋体" w:hAnsi="宋体" w:cs="宋体"/>
                <w:kern w:val="0"/>
                <w:sz w:val="24"/>
              </w:rPr>
            </w:pPr>
            <w:r w:rsidRPr="000D3955">
              <w:rPr>
                <w:rFonts w:ascii="宋体" w:eastAsia="宋体" w:hAnsi="宋体" w:cs="宋体" w:hint="eastAsia"/>
                <w:color w:val="000000"/>
                <w:kern w:val="0"/>
                <w:sz w:val="24"/>
              </w:rPr>
              <w:t>中</w:t>
            </w:r>
            <w:r w:rsidRPr="000D3955">
              <w:rPr>
                <w:rFonts w:ascii="宋体" w:eastAsia="宋体" w:hAnsi="宋体" w:cs="宋体"/>
                <w:color w:val="000000"/>
                <w:kern w:val="0"/>
                <w:sz w:val="24"/>
              </w:rPr>
              <w:t>H</w:t>
            </w:r>
          </w:p>
        </w:tc>
        <w:tc>
          <w:tcPr>
            <w:tcW w:w="4395" w:type="dxa"/>
            <w:vAlign w:val="center"/>
          </w:tcPr>
          <w:p w:rsidR="00C830A7" w:rsidRPr="000D3955" w:rsidRDefault="00C830A7" w:rsidP="00711507">
            <w:pPr>
              <w:widowControl/>
              <w:jc w:val="center"/>
              <w:rPr>
                <w:rFonts w:ascii="宋体" w:eastAsia="宋体" w:hAnsi="宋体" w:cs="Times New Roman"/>
                <w:kern w:val="0"/>
                <w:sz w:val="24"/>
              </w:rPr>
            </w:pPr>
            <w:r w:rsidRPr="000D3955">
              <w:rPr>
                <w:rFonts w:ascii="宋体" w:eastAsia="宋体" w:hAnsi="宋体" w:cs="宋体" w:hint="eastAsia"/>
                <w:color w:val="000000"/>
                <w:kern w:val="0"/>
                <w:sz w:val="24"/>
              </w:rPr>
              <w:t>中圆管（</w:t>
            </w:r>
            <w:r w:rsidRPr="000D3955">
              <w:rPr>
                <w:rFonts w:ascii="宋体" w:eastAsia="宋体" w:hAnsi="宋体" w:cs="宋体"/>
                <w:color w:val="000000"/>
                <w:kern w:val="0"/>
                <w:sz w:val="24"/>
              </w:rPr>
              <w:t>8*1</w:t>
            </w:r>
            <w:r w:rsidRPr="000D3955">
              <w:rPr>
                <w:rFonts w:ascii="宋体" w:eastAsia="宋体" w:hAnsi="宋体" w:cs="宋体" w:hint="eastAsia"/>
                <w:color w:val="000000"/>
                <w:kern w:val="0"/>
                <w:sz w:val="24"/>
              </w:rPr>
              <w:t>）</w:t>
            </w:r>
          </w:p>
        </w:tc>
      </w:tr>
      <w:tr w:rsidR="00C830A7" w:rsidRPr="000D3955" w:rsidTr="00AC4604">
        <w:trPr>
          <w:trHeight w:val="210"/>
          <w:jc w:val="center"/>
        </w:trPr>
        <w:tc>
          <w:tcPr>
            <w:tcW w:w="3998" w:type="dxa"/>
            <w:shd w:val="clear" w:color="auto" w:fill="FFFFFF"/>
            <w:tcMar>
              <w:top w:w="60" w:type="dxa"/>
              <w:left w:w="60" w:type="dxa"/>
              <w:bottom w:w="60" w:type="dxa"/>
              <w:right w:w="60" w:type="dxa"/>
            </w:tcMar>
            <w:vAlign w:val="center"/>
            <w:hideMark/>
          </w:tcPr>
          <w:p w:rsidR="00C830A7" w:rsidRPr="000D3955" w:rsidRDefault="00C830A7" w:rsidP="00711507">
            <w:pPr>
              <w:widowControl/>
              <w:jc w:val="center"/>
              <w:rPr>
                <w:rFonts w:ascii="宋体" w:eastAsia="宋体" w:hAnsi="宋体" w:cs="宋体"/>
                <w:kern w:val="0"/>
                <w:sz w:val="24"/>
              </w:rPr>
            </w:pPr>
            <w:r w:rsidRPr="000D3955">
              <w:rPr>
                <w:rFonts w:ascii="宋体" w:eastAsia="宋体" w:hAnsi="宋体" w:cs="宋体" w:hint="eastAsia"/>
                <w:color w:val="000000"/>
                <w:kern w:val="0"/>
                <w:sz w:val="24"/>
              </w:rPr>
              <w:t>大</w:t>
            </w:r>
            <w:r w:rsidRPr="000D3955">
              <w:rPr>
                <w:rFonts w:ascii="宋体" w:eastAsia="宋体" w:hAnsi="宋体" w:cs="宋体"/>
                <w:color w:val="000000"/>
                <w:kern w:val="0"/>
                <w:sz w:val="24"/>
              </w:rPr>
              <w:t>A</w:t>
            </w:r>
          </w:p>
        </w:tc>
        <w:tc>
          <w:tcPr>
            <w:tcW w:w="4395" w:type="dxa"/>
            <w:vAlign w:val="center"/>
          </w:tcPr>
          <w:p w:rsidR="00C830A7" w:rsidRPr="000D3955" w:rsidRDefault="00C830A7" w:rsidP="00711507">
            <w:pPr>
              <w:widowControl/>
              <w:jc w:val="center"/>
              <w:rPr>
                <w:rFonts w:ascii="宋体" w:eastAsia="宋体" w:hAnsi="宋体" w:cs="Times New Roman"/>
                <w:kern w:val="0"/>
                <w:sz w:val="24"/>
              </w:rPr>
            </w:pPr>
            <w:r w:rsidRPr="000D3955">
              <w:rPr>
                <w:rFonts w:ascii="宋体" w:eastAsia="宋体" w:hAnsi="宋体" w:cs="宋体" w:hint="eastAsia"/>
                <w:color w:val="000000"/>
                <w:kern w:val="0"/>
                <w:sz w:val="24"/>
              </w:rPr>
              <w:t>中方管（</w:t>
            </w:r>
            <w:r w:rsidRPr="000D3955">
              <w:rPr>
                <w:rFonts w:ascii="宋体" w:eastAsia="宋体" w:hAnsi="宋体" w:cs="宋体"/>
                <w:color w:val="000000"/>
                <w:kern w:val="0"/>
                <w:sz w:val="24"/>
              </w:rPr>
              <w:t>4*1</w:t>
            </w:r>
            <w:r w:rsidRPr="000D3955">
              <w:rPr>
                <w:rFonts w:ascii="宋体" w:eastAsia="宋体" w:hAnsi="宋体" w:cs="宋体" w:hint="eastAsia"/>
                <w:color w:val="000000"/>
                <w:kern w:val="0"/>
                <w:sz w:val="24"/>
              </w:rPr>
              <w:t>）</w:t>
            </w:r>
          </w:p>
        </w:tc>
      </w:tr>
      <w:tr w:rsidR="00C830A7" w:rsidRPr="000D3955" w:rsidTr="00AC4604">
        <w:trPr>
          <w:trHeight w:val="195"/>
          <w:jc w:val="center"/>
        </w:trPr>
        <w:tc>
          <w:tcPr>
            <w:tcW w:w="3998" w:type="dxa"/>
            <w:shd w:val="clear" w:color="auto" w:fill="FFFFFF"/>
            <w:tcMar>
              <w:top w:w="60" w:type="dxa"/>
              <w:left w:w="60" w:type="dxa"/>
              <w:bottom w:w="60" w:type="dxa"/>
              <w:right w:w="60" w:type="dxa"/>
            </w:tcMar>
            <w:vAlign w:val="center"/>
            <w:hideMark/>
          </w:tcPr>
          <w:p w:rsidR="00C830A7" w:rsidRPr="000D3955" w:rsidRDefault="00C830A7" w:rsidP="00711507">
            <w:pPr>
              <w:widowControl/>
              <w:jc w:val="center"/>
              <w:rPr>
                <w:rFonts w:ascii="宋体" w:eastAsia="宋体" w:hAnsi="宋体" w:cs="宋体"/>
                <w:kern w:val="0"/>
                <w:sz w:val="24"/>
              </w:rPr>
            </w:pPr>
            <w:r w:rsidRPr="000D3955">
              <w:rPr>
                <w:rFonts w:ascii="宋体" w:eastAsia="宋体" w:hAnsi="宋体" w:cs="宋体" w:hint="eastAsia"/>
                <w:color w:val="000000"/>
                <w:kern w:val="0"/>
                <w:sz w:val="24"/>
              </w:rPr>
              <w:t>中</w:t>
            </w:r>
            <w:r w:rsidRPr="000D3955">
              <w:rPr>
                <w:rFonts w:ascii="宋体" w:eastAsia="宋体" w:hAnsi="宋体" w:cs="宋体"/>
                <w:color w:val="000000"/>
                <w:kern w:val="0"/>
                <w:sz w:val="24"/>
              </w:rPr>
              <w:t>A</w:t>
            </w:r>
          </w:p>
        </w:tc>
        <w:tc>
          <w:tcPr>
            <w:tcW w:w="4395" w:type="dxa"/>
            <w:vAlign w:val="center"/>
          </w:tcPr>
          <w:p w:rsidR="00C830A7" w:rsidRPr="000D3955" w:rsidRDefault="00C830A7" w:rsidP="00711507">
            <w:pPr>
              <w:widowControl/>
              <w:jc w:val="center"/>
              <w:rPr>
                <w:rFonts w:ascii="宋体" w:eastAsia="宋体" w:hAnsi="宋体" w:cs="Times New Roman"/>
                <w:kern w:val="0"/>
                <w:sz w:val="24"/>
              </w:rPr>
            </w:pPr>
            <w:r w:rsidRPr="000D3955">
              <w:rPr>
                <w:rFonts w:ascii="宋体" w:eastAsia="宋体" w:hAnsi="宋体" w:cs="宋体" w:hint="eastAsia"/>
                <w:color w:val="000000"/>
                <w:kern w:val="0"/>
                <w:sz w:val="24"/>
              </w:rPr>
              <w:t>中圆管（</w:t>
            </w:r>
            <w:r w:rsidRPr="000D3955">
              <w:rPr>
                <w:rFonts w:ascii="宋体" w:eastAsia="宋体" w:hAnsi="宋体" w:cs="宋体"/>
                <w:color w:val="000000"/>
                <w:kern w:val="0"/>
                <w:sz w:val="24"/>
              </w:rPr>
              <w:t>4*1</w:t>
            </w:r>
            <w:r w:rsidRPr="000D3955">
              <w:rPr>
                <w:rFonts w:ascii="宋体" w:eastAsia="宋体" w:hAnsi="宋体" w:cs="宋体" w:hint="eastAsia"/>
                <w:color w:val="000000"/>
                <w:kern w:val="0"/>
                <w:sz w:val="24"/>
              </w:rPr>
              <w:t>）</w:t>
            </w:r>
          </w:p>
        </w:tc>
      </w:tr>
      <w:tr w:rsidR="00C830A7" w:rsidRPr="000D3955" w:rsidTr="00AC4604">
        <w:trPr>
          <w:trHeight w:val="210"/>
          <w:jc w:val="center"/>
        </w:trPr>
        <w:tc>
          <w:tcPr>
            <w:tcW w:w="3998" w:type="dxa"/>
            <w:shd w:val="clear" w:color="auto" w:fill="FFFFFF"/>
            <w:tcMar>
              <w:top w:w="60" w:type="dxa"/>
              <w:left w:w="60" w:type="dxa"/>
              <w:bottom w:w="60" w:type="dxa"/>
              <w:right w:w="60" w:type="dxa"/>
            </w:tcMar>
            <w:vAlign w:val="center"/>
            <w:hideMark/>
          </w:tcPr>
          <w:p w:rsidR="00C830A7" w:rsidRPr="000D3955" w:rsidRDefault="00C830A7" w:rsidP="00711507">
            <w:pPr>
              <w:widowControl/>
              <w:jc w:val="center"/>
              <w:rPr>
                <w:rFonts w:ascii="宋体" w:eastAsia="宋体" w:hAnsi="宋体" w:cs="宋体"/>
                <w:kern w:val="0"/>
                <w:sz w:val="24"/>
              </w:rPr>
            </w:pPr>
            <w:r w:rsidRPr="000D3955">
              <w:rPr>
                <w:rFonts w:ascii="宋体" w:eastAsia="宋体" w:hAnsi="宋体" w:cs="宋体" w:hint="eastAsia"/>
                <w:color w:val="000000"/>
                <w:kern w:val="0"/>
                <w:sz w:val="24"/>
              </w:rPr>
              <w:t>窗型板（</w:t>
            </w:r>
            <w:r w:rsidRPr="000D3955">
              <w:rPr>
                <w:rFonts w:ascii="宋体" w:eastAsia="宋体" w:hAnsi="宋体" w:cs="宋体"/>
                <w:color w:val="000000"/>
                <w:kern w:val="0"/>
                <w:sz w:val="24"/>
              </w:rPr>
              <w:t>8*4</w:t>
            </w:r>
            <w:r w:rsidRPr="000D3955">
              <w:rPr>
                <w:rFonts w:ascii="宋体" w:eastAsia="宋体" w:hAnsi="宋体" w:cs="宋体" w:hint="eastAsia"/>
                <w:color w:val="000000"/>
                <w:kern w:val="0"/>
                <w:sz w:val="24"/>
              </w:rPr>
              <w:t>）</w:t>
            </w:r>
          </w:p>
        </w:tc>
        <w:tc>
          <w:tcPr>
            <w:tcW w:w="4395" w:type="dxa"/>
            <w:vAlign w:val="center"/>
          </w:tcPr>
          <w:p w:rsidR="00C830A7" w:rsidRPr="000D3955" w:rsidRDefault="00C830A7" w:rsidP="00711507">
            <w:pPr>
              <w:widowControl/>
              <w:jc w:val="center"/>
              <w:rPr>
                <w:rFonts w:ascii="宋体" w:eastAsia="宋体" w:hAnsi="宋体" w:cs="Times New Roman"/>
                <w:kern w:val="0"/>
                <w:sz w:val="24"/>
              </w:rPr>
            </w:pPr>
            <w:r w:rsidRPr="000D3955">
              <w:rPr>
                <w:rFonts w:ascii="宋体" w:eastAsia="宋体" w:hAnsi="宋体" w:cs="宋体" w:hint="eastAsia"/>
                <w:color w:val="000000"/>
                <w:kern w:val="0"/>
                <w:sz w:val="24"/>
              </w:rPr>
              <w:t>中卡锁</w:t>
            </w:r>
          </w:p>
        </w:tc>
      </w:tr>
      <w:tr w:rsidR="00C830A7" w:rsidRPr="000D3955" w:rsidTr="00AC4604">
        <w:trPr>
          <w:trHeight w:val="195"/>
          <w:jc w:val="center"/>
        </w:trPr>
        <w:tc>
          <w:tcPr>
            <w:tcW w:w="3998" w:type="dxa"/>
            <w:shd w:val="clear" w:color="auto" w:fill="FFFFFF"/>
            <w:tcMar>
              <w:top w:w="60" w:type="dxa"/>
              <w:left w:w="60" w:type="dxa"/>
              <w:bottom w:w="60" w:type="dxa"/>
              <w:right w:w="60" w:type="dxa"/>
            </w:tcMar>
            <w:vAlign w:val="center"/>
            <w:hideMark/>
          </w:tcPr>
          <w:p w:rsidR="00C830A7" w:rsidRPr="000D3955" w:rsidRDefault="00C830A7" w:rsidP="00711507">
            <w:pPr>
              <w:widowControl/>
              <w:jc w:val="center"/>
              <w:rPr>
                <w:rFonts w:ascii="宋体" w:eastAsia="宋体" w:hAnsi="宋体" w:cs="宋体"/>
                <w:kern w:val="0"/>
                <w:sz w:val="24"/>
              </w:rPr>
            </w:pPr>
            <w:r w:rsidRPr="000D3955">
              <w:rPr>
                <w:rFonts w:ascii="宋体" w:eastAsia="宋体" w:hAnsi="宋体" w:cs="宋体" w:hint="eastAsia"/>
                <w:color w:val="000000"/>
                <w:kern w:val="0"/>
                <w:sz w:val="24"/>
              </w:rPr>
              <w:t>窗型板（</w:t>
            </w:r>
            <w:r w:rsidRPr="000D3955">
              <w:rPr>
                <w:rFonts w:ascii="宋体" w:eastAsia="宋体" w:hAnsi="宋体" w:cs="宋体"/>
                <w:color w:val="000000"/>
                <w:kern w:val="0"/>
                <w:sz w:val="24"/>
              </w:rPr>
              <w:t>8*4</w:t>
            </w:r>
            <w:r w:rsidRPr="000D3955">
              <w:rPr>
                <w:rFonts w:ascii="宋体" w:eastAsia="宋体" w:hAnsi="宋体" w:cs="宋体" w:hint="eastAsia"/>
                <w:color w:val="000000"/>
                <w:kern w:val="0"/>
                <w:sz w:val="24"/>
              </w:rPr>
              <w:t>）</w:t>
            </w:r>
          </w:p>
        </w:tc>
        <w:tc>
          <w:tcPr>
            <w:tcW w:w="4395" w:type="dxa"/>
            <w:vAlign w:val="center"/>
          </w:tcPr>
          <w:p w:rsidR="00C830A7" w:rsidRPr="000D3955" w:rsidRDefault="00C830A7" w:rsidP="00711507">
            <w:pPr>
              <w:widowControl/>
              <w:jc w:val="center"/>
              <w:rPr>
                <w:rFonts w:ascii="宋体" w:eastAsia="宋体" w:hAnsi="宋体" w:cs="Times New Roman"/>
                <w:kern w:val="0"/>
                <w:sz w:val="24"/>
              </w:rPr>
            </w:pPr>
            <w:r w:rsidRPr="000D3955">
              <w:rPr>
                <w:rFonts w:ascii="宋体" w:eastAsia="宋体" w:hAnsi="宋体" w:cs="宋体" w:hint="eastAsia"/>
                <w:color w:val="000000"/>
                <w:kern w:val="0"/>
                <w:sz w:val="24"/>
              </w:rPr>
              <w:t>大轮</w:t>
            </w:r>
          </w:p>
        </w:tc>
      </w:tr>
      <w:tr w:rsidR="00C830A7" w:rsidRPr="000D3955" w:rsidTr="00AC4604">
        <w:trPr>
          <w:trHeight w:val="210"/>
          <w:jc w:val="center"/>
        </w:trPr>
        <w:tc>
          <w:tcPr>
            <w:tcW w:w="3998" w:type="dxa"/>
            <w:shd w:val="clear" w:color="auto" w:fill="FFFFFF"/>
            <w:tcMar>
              <w:top w:w="60" w:type="dxa"/>
              <w:left w:w="60" w:type="dxa"/>
              <w:bottom w:w="60" w:type="dxa"/>
              <w:right w:w="60" w:type="dxa"/>
            </w:tcMar>
            <w:vAlign w:val="center"/>
            <w:hideMark/>
          </w:tcPr>
          <w:p w:rsidR="00C830A7" w:rsidRPr="000D3955" w:rsidRDefault="00C830A7" w:rsidP="00711507">
            <w:pPr>
              <w:widowControl/>
              <w:jc w:val="center"/>
              <w:rPr>
                <w:rFonts w:ascii="宋体" w:eastAsia="宋体" w:hAnsi="宋体" w:cs="宋体"/>
                <w:kern w:val="0"/>
                <w:sz w:val="24"/>
              </w:rPr>
            </w:pPr>
            <w:r w:rsidRPr="000D3955">
              <w:rPr>
                <w:rFonts w:ascii="宋体" w:eastAsia="宋体" w:hAnsi="宋体" w:cs="宋体" w:hint="eastAsia"/>
                <w:color w:val="000000"/>
                <w:kern w:val="0"/>
                <w:sz w:val="24"/>
              </w:rPr>
              <w:t>窗型板（</w:t>
            </w:r>
            <w:r w:rsidRPr="000D3955">
              <w:rPr>
                <w:rFonts w:ascii="宋体" w:eastAsia="宋体" w:hAnsi="宋体" w:cs="宋体"/>
                <w:color w:val="000000"/>
                <w:kern w:val="0"/>
                <w:sz w:val="24"/>
              </w:rPr>
              <w:t>8*8</w:t>
            </w:r>
            <w:r w:rsidRPr="000D3955">
              <w:rPr>
                <w:rFonts w:ascii="宋体" w:eastAsia="宋体" w:hAnsi="宋体" w:cs="宋体" w:hint="eastAsia"/>
                <w:color w:val="000000"/>
                <w:kern w:val="0"/>
                <w:sz w:val="24"/>
              </w:rPr>
              <w:t>）</w:t>
            </w:r>
          </w:p>
        </w:tc>
        <w:tc>
          <w:tcPr>
            <w:tcW w:w="4395" w:type="dxa"/>
            <w:vAlign w:val="center"/>
          </w:tcPr>
          <w:p w:rsidR="00C830A7" w:rsidRPr="000D3955" w:rsidRDefault="00C830A7" w:rsidP="00711507">
            <w:pPr>
              <w:widowControl/>
              <w:jc w:val="center"/>
              <w:rPr>
                <w:rFonts w:ascii="宋体" w:eastAsia="宋体" w:hAnsi="宋体" w:cs="Times New Roman"/>
                <w:kern w:val="0"/>
                <w:sz w:val="24"/>
              </w:rPr>
            </w:pPr>
            <w:r w:rsidRPr="000D3955">
              <w:rPr>
                <w:rFonts w:ascii="宋体" w:eastAsia="宋体" w:hAnsi="宋体" w:cs="宋体" w:hint="eastAsia"/>
                <w:color w:val="000000"/>
                <w:kern w:val="0"/>
                <w:sz w:val="24"/>
              </w:rPr>
              <w:t>小轮</w:t>
            </w:r>
          </w:p>
        </w:tc>
      </w:tr>
      <w:tr w:rsidR="00C830A7" w:rsidRPr="000D3955" w:rsidTr="00AC4604">
        <w:trPr>
          <w:trHeight w:val="195"/>
          <w:jc w:val="center"/>
        </w:trPr>
        <w:tc>
          <w:tcPr>
            <w:tcW w:w="3998" w:type="dxa"/>
            <w:shd w:val="clear" w:color="auto" w:fill="FFFFFF"/>
            <w:tcMar>
              <w:top w:w="60" w:type="dxa"/>
              <w:left w:w="60" w:type="dxa"/>
              <w:bottom w:w="60" w:type="dxa"/>
              <w:right w:w="60" w:type="dxa"/>
            </w:tcMar>
            <w:vAlign w:val="center"/>
            <w:hideMark/>
          </w:tcPr>
          <w:p w:rsidR="00C830A7" w:rsidRPr="000D3955" w:rsidRDefault="00C830A7" w:rsidP="00711507">
            <w:pPr>
              <w:widowControl/>
              <w:jc w:val="center"/>
              <w:rPr>
                <w:rFonts w:ascii="宋体" w:eastAsia="宋体" w:hAnsi="宋体" w:cs="宋体"/>
                <w:kern w:val="0"/>
                <w:sz w:val="24"/>
              </w:rPr>
            </w:pPr>
            <w:r w:rsidRPr="000D3955">
              <w:rPr>
                <w:rFonts w:ascii="宋体" w:eastAsia="宋体" w:hAnsi="宋体" w:cs="宋体" w:hint="eastAsia"/>
                <w:color w:val="000000"/>
                <w:kern w:val="0"/>
                <w:sz w:val="24"/>
              </w:rPr>
              <w:t>大方管（</w:t>
            </w:r>
            <w:r w:rsidRPr="000D3955">
              <w:rPr>
                <w:rFonts w:ascii="宋体" w:eastAsia="宋体" w:hAnsi="宋体" w:cs="宋体"/>
                <w:color w:val="000000"/>
                <w:kern w:val="0"/>
                <w:sz w:val="24"/>
              </w:rPr>
              <w:t>16*2</w:t>
            </w:r>
            <w:r w:rsidRPr="000D3955">
              <w:rPr>
                <w:rFonts w:ascii="宋体" w:eastAsia="宋体" w:hAnsi="宋体" w:cs="宋体" w:hint="eastAsia"/>
                <w:color w:val="000000"/>
                <w:kern w:val="0"/>
                <w:sz w:val="24"/>
              </w:rPr>
              <w:t>）</w:t>
            </w:r>
          </w:p>
        </w:tc>
        <w:tc>
          <w:tcPr>
            <w:tcW w:w="4395" w:type="dxa"/>
            <w:vAlign w:val="center"/>
          </w:tcPr>
          <w:p w:rsidR="00C830A7" w:rsidRPr="000D3955" w:rsidRDefault="00C830A7" w:rsidP="00711507">
            <w:pPr>
              <w:widowControl/>
              <w:jc w:val="center"/>
              <w:rPr>
                <w:rFonts w:ascii="宋体" w:eastAsia="宋体" w:hAnsi="宋体" w:cs="Times New Roman"/>
                <w:kern w:val="0"/>
                <w:sz w:val="24"/>
              </w:rPr>
            </w:pPr>
            <w:r w:rsidRPr="000D3955">
              <w:rPr>
                <w:rFonts w:ascii="宋体" w:eastAsia="宋体" w:hAnsi="宋体" w:cs="宋体" w:hint="eastAsia"/>
                <w:color w:val="000000"/>
                <w:kern w:val="0"/>
                <w:sz w:val="24"/>
              </w:rPr>
              <w:t>轮带</w:t>
            </w:r>
          </w:p>
        </w:tc>
      </w:tr>
      <w:tr w:rsidR="00C830A7" w:rsidRPr="000D3955" w:rsidTr="00AC4604">
        <w:trPr>
          <w:trHeight w:val="210"/>
          <w:jc w:val="center"/>
        </w:trPr>
        <w:tc>
          <w:tcPr>
            <w:tcW w:w="3998" w:type="dxa"/>
            <w:shd w:val="clear" w:color="auto" w:fill="FFFFFF"/>
            <w:tcMar>
              <w:top w:w="60" w:type="dxa"/>
              <w:left w:w="60" w:type="dxa"/>
              <w:bottom w:w="60" w:type="dxa"/>
              <w:right w:w="60" w:type="dxa"/>
            </w:tcMar>
            <w:vAlign w:val="center"/>
            <w:hideMark/>
          </w:tcPr>
          <w:p w:rsidR="00C830A7" w:rsidRPr="000D3955" w:rsidRDefault="00C830A7" w:rsidP="00711507">
            <w:pPr>
              <w:widowControl/>
              <w:jc w:val="center"/>
              <w:rPr>
                <w:rFonts w:ascii="宋体" w:eastAsia="宋体" w:hAnsi="宋体" w:cs="宋体"/>
                <w:kern w:val="0"/>
                <w:sz w:val="24"/>
              </w:rPr>
            </w:pPr>
            <w:r w:rsidRPr="000D3955">
              <w:rPr>
                <w:rFonts w:ascii="宋体" w:eastAsia="宋体" w:hAnsi="宋体" w:cs="宋体" w:hint="eastAsia"/>
                <w:color w:val="000000"/>
                <w:kern w:val="0"/>
                <w:sz w:val="24"/>
              </w:rPr>
              <w:t>大方管（</w:t>
            </w:r>
            <w:r w:rsidRPr="000D3955">
              <w:rPr>
                <w:rFonts w:ascii="宋体" w:eastAsia="宋体" w:hAnsi="宋体" w:cs="宋体"/>
                <w:color w:val="000000"/>
                <w:kern w:val="0"/>
                <w:sz w:val="24"/>
              </w:rPr>
              <w:t>8*2</w:t>
            </w:r>
            <w:r w:rsidRPr="000D3955">
              <w:rPr>
                <w:rFonts w:ascii="宋体" w:eastAsia="宋体" w:hAnsi="宋体" w:cs="宋体" w:hint="eastAsia"/>
                <w:color w:val="000000"/>
                <w:kern w:val="0"/>
                <w:sz w:val="24"/>
              </w:rPr>
              <w:t>）</w:t>
            </w:r>
          </w:p>
        </w:tc>
        <w:tc>
          <w:tcPr>
            <w:tcW w:w="4395" w:type="dxa"/>
            <w:vAlign w:val="center"/>
          </w:tcPr>
          <w:p w:rsidR="00C830A7" w:rsidRPr="000D3955" w:rsidRDefault="00C830A7" w:rsidP="00711507">
            <w:pPr>
              <w:widowControl/>
              <w:jc w:val="center"/>
              <w:rPr>
                <w:rFonts w:ascii="宋体" w:eastAsia="宋体" w:hAnsi="宋体" w:cs="Times New Roman"/>
                <w:kern w:val="0"/>
                <w:sz w:val="24"/>
              </w:rPr>
            </w:pPr>
            <w:r w:rsidRPr="000D3955">
              <w:rPr>
                <w:rFonts w:ascii="宋体" w:eastAsia="宋体" w:hAnsi="宋体" w:cs="宋体" w:hint="eastAsia"/>
                <w:color w:val="000000"/>
                <w:kern w:val="0"/>
                <w:sz w:val="24"/>
              </w:rPr>
              <w:t>方型齿轮</w:t>
            </w:r>
          </w:p>
        </w:tc>
      </w:tr>
      <w:tr w:rsidR="00C830A7" w:rsidRPr="000D3955" w:rsidTr="00AC4604">
        <w:trPr>
          <w:trHeight w:val="195"/>
          <w:jc w:val="center"/>
        </w:trPr>
        <w:tc>
          <w:tcPr>
            <w:tcW w:w="3998" w:type="dxa"/>
            <w:shd w:val="clear" w:color="auto" w:fill="FFFFFF"/>
            <w:tcMar>
              <w:top w:w="60" w:type="dxa"/>
              <w:left w:w="60" w:type="dxa"/>
              <w:bottom w:w="60" w:type="dxa"/>
              <w:right w:w="60" w:type="dxa"/>
            </w:tcMar>
            <w:vAlign w:val="center"/>
            <w:hideMark/>
          </w:tcPr>
          <w:p w:rsidR="00C830A7" w:rsidRPr="000D3955" w:rsidRDefault="00C830A7" w:rsidP="00711507">
            <w:pPr>
              <w:widowControl/>
              <w:jc w:val="center"/>
              <w:rPr>
                <w:rFonts w:ascii="宋体" w:eastAsia="宋体" w:hAnsi="宋体" w:cs="宋体"/>
                <w:kern w:val="0"/>
                <w:sz w:val="24"/>
              </w:rPr>
            </w:pPr>
            <w:r w:rsidRPr="000D3955">
              <w:rPr>
                <w:rFonts w:ascii="宋体" w:eastAsia="宋体" w:hAnsi="宋体" w:cs="宋体" w:hint="eastAsia"/>
                <w:color w:val="000000"/>
                <w:kern w:val="0"/>
                <w:sz w:val="24"/>
              </w:rPr>
              <w:t>大圆管（</w:t>
            </w:r>
            <w:r w:rsidRPr="000D3955">
              <w:rPr>
                <w:rFonts w:ascii="宋体" w:eastAsia="宋体" w:hAnsi="宋体" w:cs="宋体"/>
                <w:color w:val="000000"/>
                <w:kern w:val="0"/>
                <w:sz w:val="24"/>
              </w:rPr>
              <w:t>8*2</w:t>
            </w:r>
            <w:r w:rsidRPr="000D3955">
              <w:rPr>
                <w:rFonts w:ascii="宋体" w:eastAsia="宋体" w:hAnsi="宋体" w:cs="宋体" w:hint="eastAsia"/>
                <w:color w:val="000000"/>
                <w:kern w:val="0"/>
                <w:sz w:val="24"/>
              </w:rPr>
              <w:t>）</w:t>
            </w:r>
          </w:p>
        </w:tc>
        <w:tc>
          <w:tcPr>
            <w:tcW w:w="4395" w:type="dxa"/>
            <w:vAlign w:val="center"/>
          </w:tcPr>
          <w:p w:rsidR="00C830A7" w:rsidRPr="000D3955" w:rsidRDefault="00C830A7" w:rsidP="00711507">
            <w:pPr>
              <w:widowControl/>
              <w:jc w:val="center"/>
              <w:rPr>
                <w:rFonts w:ascii="宋体" w:eastAsia="宋体" w:hAnsi="宋体" w:cs="Times New Roman"/>
                <w:kern w:val="0"/>
                <w:sz w:val="24"/>
              </w:rPr>
            </w:pPr>
            <w:r w:rsidRPr="000D3955">
              <w:rPr>
                <w:rFonts w:ascii="宋体" w:eastAsia="宋体" w:hAnsi="宋体" w:cs="宋体" w:hint="eastAsia"/>
                <w:color w:val="000000"/>
                <w:kern w:val="0"/>
                <w:sz w:val="24"/>
              </w:rPr>
              <w:t>智能块</w:t>
            </w:r>
          </w:p>
        </w:tc>
      </w:tr>
      <w:tr w:rsidR="00C830A7" w:rsidRPr="000D3955" w:rsidTr="00AC4604">
        <w:trPr>
          <w:trHeight w:val="195"/>
          <w:jc w:val="center"/>
        </w:trPr>
        <w:tc>
          <w:tcPr>
            <w:tcW w:w="3998" w:type="dxa"/>
            <w:shd w:val="clear" w:color="auto" w:fill="FFFFFF"/>
            <w:tcMar>
              <w:top w:w="60" w:type="dxa"/>
              <w:left w:w="60" w:type="dxa"/>
              <w:bottom w:w="60" w:type="dxa"/>
              <w:right w:w="60" w:type="dxa"/>
            </w:tcMar>
            <w:vAlign w:val="center"/>
          </w:tcPr>
          <w:p w:rsidR="00C830A7" w:rsidRPr="000D3955" w:rsidRDefault="00C830A7" w:rsidP="00711507">
            <w:pPr>
              <w:widowControl/>
              <w:jc w:val="center"/>
              <w:rPr>
                <w:rFonts w:ascii="宋体" w:eastAsia="宋体" w:hAnsi="宋体" w:cs="宋体"/>
                <w:color w:val="000000"/>
                <w:kern w:val="0"/>
                <w:sz w:val="24"/>
              </w:rPr>
            </w:pPr>
            <w:r w:rsidRPr="000D3955">
              <w:rPr>
                <w:rFonts w:ascii="宋体" w:eastAsia="宋体" w:hAnsi="宋体" w:cs="宋体" w:hint="eastAsia"/>
                <w:color w:val="000000"/>
                <w:kern w:val="0"/>
                <w:sz w:val="24"/>
              </w:rPr>
              <w:t>八角管（</w:t>
            </w:r>
            <w:r w:rsidRPr="000D3955">
              <w:rPr>
                <w:rFonts w:ascii="宋体" w:eastAsia="宋体" w:hAnsi="宋体" w:cs="宋体"/>
                <w:color w:val="000000"/>
                <w:kern w:val="0"/>
                <w:sz w:val="24"/>
              </w:rPr>
              <w:t>16*1</w:t>
            </w:r>
            <w:r w:rsidRPr="000D3955">
              <w:rPr>
                <w:rFonts w:ascii="宋体" w:eastAsia="宋体" w:hAnsi="宋体" w:cs="宋体" w:hint="eastAsia"/>
                <w:color w:val="000000"/>
                <w:kern w:val="0"/>
                <w:sz w:val="24"/>
              </w:rPr>
              <w:t>）</w:t>
            </w:r>
          </w:p>
        </w:tc>
        <w:tc>
          <w:tcPr>
            <w:tcW w:w="4395" w:type="dxa"/>
            <w:vAlign w:val="center"/>
          </w:tcPr>
          <w:p w:rsidR="00C830A7" w:rsidRPr="000D3955" w:rsidRDefault="00C830A7" w:rsidP="00711507">
            <w:pPr>
              <w:widowControl/>
              <w:jc w:val="center"/>
              <w:rPr>
                <w:rFonts w:ascii="宋体" w:eastAsia="宋体" w:hAnsi="宋体" w:cs="宋体"/>
                <w:color w:val="000000"/>
                <w:kern w:val="0"/>
                <w:sz w:val="24"/>
              </w:rPr>
            </w:pPr>
            <w:r w:rsidRPr="000D3955">
              <w:rPr>
                <w:rFonts w:ascii="宋体" w:eastAsia="宋体" w:hAnsi="宋体" w:cs="宋体" w:hint="eastAsia"/>
                <w:color w:val="000000"/>
                <w:kern w:val="0"/>
                <w:sz w:val="24"/>
              </w:rPr>
              <w:t>三孔窗</w:t>
            </w:r>
          </w:p>
        </w:tc>
      </w:tr>
      <w:tr w:rsidR="00C830A7" w:rsidRPr="000D3955" w:rsidTr="00AC4604">
        <w:trPr>
          <w:trHeight w:val="195"/>
          <w:jc w:val="center"/>
        </w:trPr>
        <w:tc>
          <w:tcPr>
            <w:tcW w:w="3998" w:type="dxa"/>
            <w:shd w:val="clear" w:color="auto" w:fill="FFFFFF"/>
            <w:tcMar>
              <w:top w:w="60" w:type="dxa"/>
              <w:left w:w="60" w:type="dxa"/>
              <w:bottom w:w="60" w:type="dxa"/>
              <w:right w:w="60" w:type="dxa"/>
            </w:tcMar>
            <w:vAlign w:val="center"/>
          </w:tcPr>
          <w:p w:rsidR="00C830A7" w:rsidRPr="000D3955" w:rsidRDefault="00C830A7" w:rsidP="00711507">
            <w:pPr>
              <w:widowControl/>
              <w:jc w:val="center"/>
              <w:rPr>
                <w:rFonts w:ascii="宋体" w:eastAsia="宋体" w:hAnsi="宋体" w:cs="宋体"/>
                <w:color w:val="000000"/>
                <w:kern w:val="0"/>
                <w:sz w:val="24"/>
              </w:rPr>
            </w:pPr>
            <w:r w:rsidRPr="000D3955">
              <w:rPr>
                <w:rFonts w:ascii="宋体" w:eastAsia="宋体" w:hAnsi="宋体" w:cs="宋体" w:hint="eastAsia"/>
                <w:color w:val="000000"/>
                <w:kern w:val="0"/>
                <w:sz w:val="24"/>
              </w:rPr>
              <w:t>中圆管（</w:t>
            </w:r>
            <w:r w:rsidRPr="000D3955">
              <w:rPr>
                <w:rFonts w:ascii="宋体" w:eastAsia="宋体" w:hAnsi="宋体" w:cs="宋体"/>
                <w:color w:val="000000"/>
                <w:kern w:val="0"/>
                <w:sz w:val="24"/>
              </w:rPr>
              <w:t>16*1</w:t>
            </w:r>
            <w:r w:rsidRPr="000D3955">
              <w:rPr>
                <w:rFonts w:ascii="宋体" w:eastAsia="宋体" w:hAnsi="宋体" w:cs="宋体" w:hint="eastAsia"/>
                <w:color w:val="000000"/>
                <w:kern w:val="0"/>
                <w:sz w:val="24"/>
              </w:rPr>
              <w:t>）</w:t>
            </w:r>
          </w:p>
        </w:tc>
        <w:tc>
          <w:tcPr>
            <w:tcW w:w="4395" w:type="dxa"/>
            <w:vAlign w:val="center"/>
          </w:tcPr>
          <w:p w:rsidR="00C830A7" w:rsidRPr="000D3955" w:rsidRDefault="00C830A7" w:rsidP="00711507">
            <w:pPr>
              <w:widowControl/>
              <w:jc w:val="center"/>
              <w:rPr>
                <w:rFonts w:ascii="宋体" w:eastAsia="宋体" w:hAnsi="宋体" w:cs="宋体"/>
                <w:color w:val="000000"/>
                <w:kern w:val="0"/>
                <w:sz w:val="24"/>
              </w:rPr>
            </w:pPr>
            <w:r w:rsidRPr="000D3955">
              <w:rPr>
                <w:rFonts w:ascii="宋体" w:eastAsia="宋体" w:hAnsi="宋体" w:cs="宋体" w:hint="eastAsia"/>
                <w:color w:val="000000"/>
                <w:kern w:val="0"/>
                <w:sz w:val="24"/>
              </w:rPr>
              <w:t>小人</w:t>
            </w:r>
          </w:p>
        </w:tc>
      </w:tr>
    </w:tbl>
    <w:p w:rsidR="0058571D" w:rsidRPr="000D3955" w:rsidRDefault="0058571D" w:rsidP="0093016E">
      <w:pPr>
        <w:pStyle w:val="a3"/>
        <w:adjustRightInd w:val="0"/>
        <w:snapToGrid w:val="0"/>
        <w:spacing w:beforeLines="100" w:line="360" w:lineRule="auto"/>
        <w:ind w:left="0" w:firstLineChars="100" w:firstLine="240"/>
        <w:rPr>
          <w:rFonts w:cs="Times New Roman"/>
          <w:sz w:val="24"/>
          <w:szCs w:val="28"/>
          <w:lang w:val="en-US"/>
        </w:rPr>
      </w:pPr>
      <w:r w:rsidRPr="000D3955">
        <w:rPr>
          <w:rFonts w:cs="Times New Roman" w:hint="eastAsia"/>
          <w:sz w:val="24"/>
          <w:szCs w:val="28"/>
          <w:lang w:val="en-US"/>
        </w:rPr>
        <w:t>参赛材料自备：可搜索“奇迹创意”，符合配件表的同类产品均可。</w:t>
      </w:r>
    </w:p>
    <w:p w:rsidR="00D951CF" w:rsidRPr="000D3955" w:rsidRDefault="00D951CF" w:rsidP="00C830A7">
      <w:pPr>
        <w:spacing w:line="360" w:lineRule="auto"/>
        <w:rPr>
          <w:rFonts w:ascii="宋体" w:eastAsia="宋体" w:hAnsi="宋体" w:cs="仿宋_GB2312"/>
          <w:kern w:val="0"/>
          <w:sz w:val="28"/>
          <w:szCs w:val="28"/>
        </w:rPr>
      </w:pPr>
    </w:p>
    <w:p w:rsidR="00D951CF" w:rsidRPr="000D3955" w:rsidRDefault="00D951CF" w:rsidP="0093016E">
      <w:pPr>
        <w:pStyle w:val="a3"/>
        <w:adjustRightInd w:val="0"/>
        <w:snapToGrid w:val="0"/>
        <w:spacing w:before="0" w:line="360" w:lineRule="auto"/>
        <w:ind w:left="0"/>
        <w:rPr>
          <w:sz w:val="24"/>
        </w:rPr>
      </w:pPr>
    </w:p>
    <w:sectPr w:rsidR="00D951CF" w:rsidRPr="000D3955" w:rsidSect="00D951CF">
      <w:footerReference w:type="default" r:id="rId10"/>
      <w:pgSz w:w="11910" w:h="16840"/>
      <w:pgMar w:top="1871" w:right="1531" w:bottom="2098" w:left="1531" w:header="0" w:footer="1134" w:gutter="0"/>
      <w:cols w:space="720"/>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FCD" w:rsidRDefault="007F0FCD" w:rsidP="00D951CF">
      <w:r>
        <w:separator/>
      </w:r>
    </w:p>
  </w:endnote>
  <w:endnote w:type="continuationSeparator" w:id="0">
    <w:p w:rsidR="007F0FCD" w:rsidRDefault="007F0FCD" w:rsidP="00D951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7040"/>
      <w:docPartObj>
        <w:docPartGallery w:val="Page Numbers (Bottom of Page)"/>
        <w:docPartUnique/>
      </w:docPartObj>
    </w:sdtPr>
    <w:sdtContent>
      <w:p w:rsidR="00A6053E" w:rsidRDefault="0010129C">
        <w:pPr>
          <w:pStyle w:val="a7"/>
          <w:jc w:val="center"/>
        </w:pPr>
        <w:fldSimple w:instr=" PAGE   \* MERGEFORMAT ">
          <w:r w:rsidR="0093016E" w:rsidRPr="0093016E">
            <w:rPr>
              <w:noProof/>
              <w:lang w:val="zh-CN"/>
            </w:rPr>
            <w:t>1</w:t>
          </w:r>
        </w:fldSimple>
      </w:p>
    </w:sdtContent>
  </w:sdt>
  <w:p w:rsidR="00CD50D9" w:rsidRDefault="00CD50D9">
    <w:pPr>
      <w:pStyle w:val="a7"/>
      <w:jc w:val="right"/>
      <w:rPr>
        <w:rFonts w:asciiTheme="minorEastAsia" w:hAnsiTheme="minorEastAsia"/>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FCD" w:rsidRDefault="007F0FCD" w:rsidP="00D951CF">
      <w:r>
        <w:separator/>
      </w:r>
    </w:p>
  </w:footnote>
  <w:footnote w:type="continuationSeparator" w:id="0">
    <w:p w:rsidR="007F0FCD" w:rsidRDefault="007F0FCD" w:rsidP="00D951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857A80"/>
    <w:multiLevelType w:val="singleLevel"/>
    <w:tmpl w:val="D1857A80"/>
    <w:lvl w:ilvl="0">
      <w:start w:val="2"/>
      <w:numFmt w:val="decimal"/>
      <w:lvlText w:val="%1."/>
      <w:lvlJc w:val="left"/>
      <w:pPr>
        <w:tabs>
          <w:tab w:val="left" w:pos="312"/>
        </w:tabs>
      </w:pPr>
    </w:lvl>
  </w:abstractNum>
  <w:abstractNum w:abstractNumId="1">
    <w:nsid w:val="00000012"/>
    <w:multiLevelType w:val="multilevel"/>
    <w:tmpl w:val="0000001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206F0B30"/>
    <w:multiLevelType w:val="multilevel"/>
    <w:tmpl w:val="206F0B30"/>
    <w:lvl w:ilvl="0">
      <w:start w:val="1"/>
      <w:numFmt w:val="decimal"/>
      <w:lvlText w:val="%1、"/>
      <w:lvlJc w:val="left"/>
      <w:pPr>
        <w:ind w:left="980" w:hanging="420"/>
      </w:pPr>
      <w:rPr>
        <w:rFonts w:hint="default"/>
      </w:rPr>
    </w:lvl>
    <w:lvl w:ilvl="1">
      <w:start w:val="1"/>
      <w:numFmt w:val="decimal"/>
      <w:lvlText w:val="%2、"/>
      <w:lvlJc w:val="left"/>
      <w:pPr>
        <w:ind w:left="1400" w:hanging="420"/>
      </w:pPr>
      <w:rPr>
        <w:rFonts w:hint="default"/>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3">
    <w:nsid w:val="397A2F18"/>
    <w:multiLevelType w:val="multilevel"/>
    <w:tmpl w:val="397A2F18"/>
    <w:lvl w:ilvl="0">
      <w:start w:val="1"/>
      <w:numFmt w:val="japaneseCounting"/>
      <w:lvlText w:val="（%1）"/>
      <w:lvlJc w:val="left"/>
      <w:pPr>
        <w:ind w:left="1931" w:hanging="108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4">
    <w:nsid w:val="3BCD705F"/>
    <w:multiLevelType w:val="multilevel"/>
    <w:tmpl w:val="3BCD705F"/>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F0575A7"/>
    <w:multiLevelType w:val="multilevel"/>
    <w:tmpl w:val="3F0575A7"/>
    <w:lvl w:ilvl="0">
      <w:start w:val="1"/>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6">
    <w:nsid w:val="466E1BC6"/>
    <w:multiLevelType w:val="multilevel"/>
    <w:tmpl w:val="466E1BC6"/>
    <w:lvl w:ilvl="0">
      <w:start w:val="4"/>
      <w:numFmt w:val="decimal"/>
      <w:lvlText w:val="（%1）"/>
      <w:lvlJc w:val="left"/>
      <w:pPr>
        <w:ind w:left="1428" w:hanging="720"/>
      </w:pPr>
      <w:rPr>
        <w:rFonts w:hint="default"/>
      </w:rPr>
    </w:lvl>
    <w:lvl w:ilvl="1">
      <w:start w:val="1"/>
      <w:numFmt w:val="lowerLetter"/>
      <w:lvlText w:val="%2)"/>
      <w:lvlJc w:val="left"/>
      <w:pPr>
        <w:ind w:left="1548" w:hanging="420"/>
      </w:pPr>
    </w:lvl>
    <w:lvl w:ilvl="2">
      <w:start w:val="1"/>
      <w:numFmt w:val="lowerRoman"/>
      <w:lvlText w:val="%3."/>
      <w:lvlJc w:val="right"/>
      <w:pPr>
        <w:ind w:left="1968" w:hanging="420"/>
      </w:pPr>
    </w:lvl>
    <w:lvl w:ilvl="3">
      <w:start w:val="1"/>
      <w:numFmt w:val="decimal"/>
      <w:lvlText w:val="%4."/>
      <w:lvlJc w:val="left"/>
      <w:pPr>
        <w:ind w:left="2388" w:hanging="420"/>
      </w:pPr>
    </w:lvl>
    <w:lvl w:ilvl="4">
      <w:start w:val="1"/>
      <w:numFmt w:val="lowerLetter"/>
      <w:lvlText w:val="%5)"/>
      <w:lvlJc w:val="left"/>
      <w:pPr>
        <w:ind w:left="2808" w:hanging="420"/>
      </w:pPr>
    </w:lvl>
    <w:lvl w:ilvl="5">
      <w:start w:val="1"/>
      <w:numFmt w:val="lowerRoman"/>
      <w:lvlText w:val="%6."/>
      <w:lvlJc w:val="right"/>
      <w:pPr>
        <w:ind w:left="3228" w:hanging="420"/>
      </w:pPr>
    </w:lvl>
    <w:lvl w:ilvl="6">
      <w:start w:val="1"/>
      <w:numFmt w:val="decimal"/>
      <w:lvlText w:val="%7."/>
      <w:lvlJc w:val="left"/>
      <w:pPr>
        <w:ind w:left="3648" w:hanging="420"/>
      </w:pPr>
    </w:lvl>
    <w:lvl w:ilvl="7">
      <w:start w:val="1"/>
      <w:numFmt w:val="lowerLetter"/>
      <w:lvlText w:val="%8)"/>
      <w:lvlJc w:val="left"/>
      <w:pPr>
        <w:ind w:left="4068" w:hanging="420"/>
      </w:pPr>
    </w:lvl>
    <w:lvl w:ilvl="8">
      <w:start w:val="1"/>
      <w:numFmt w:val="lowerRoman"/>
      <w:lvlText w:val="%9."/>
      <w:lvlJc w:val="right"/>
      <w:pPr>
        <w:ind w:left="4488" w:hanging="420"/>
      </w:pPr>
    </w:lvl>
  </w:abstractNum>
  <w:abstractNum w:abstractNumId="7">
    <w:nsid w:val="4CD008ED"/>
    <w:multiLevelType w:val="multilevel"/>
    <w:tmpl w:val="4CD008ED"/>
    <w:lvl w:ilvl="0">
      <w:start w:val="1"/>
      <w:numFmt w:val="decimal"/>
      <w:lvlText w:val="%1、"/>
      <w:lvlJc w:val="left"/>
      <w:pPr>
        <w:ind w:left="420" w:hanging="420"/>
      </w:pPr>
      <w:rPr>
        <w:rFonts w:hint="eastAsia"/>
        <w:b w:val="0"/>
        <w:bCs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4F0D6AE0"/>
    <w:multiLevelType w:val="multilevel"/>
    <w:tmpl w:val="4F0D6AE0"/>
    <w:lvl w:ilvl="0">
      <w:start w:val="1"/>
      <w:numFmt w:val="japaneseCounting"/>
      <w:lvlText w:val="%1、"/>
      <w:lvlJc w:val="left"/>
      <w:pPr>
        <w:ind w:left="1360" w:hanging="720"/>
      </w:pPr>
      <w:rPr>
        <w:rFonts w:hint="default"/>
      </w:rPr>
    </w:lvl>
    <w:lvl w:ilvl="1">
      <w:start w:val="1"/>
      <w:numFmt w:val="decimal"/>
      <w:lvlText w:val="%2、"/>
      <w:lvlJc w:val="left"/>
      <w:pPr>
        <w:ind w:left="1480" w:hanging="420"/>
      </w:pPr>
      <w:rPr>
        <w:rFonts w:hint="default"/>
      </w:r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9">
    <w:nsid w:val="536B7FD0"/>
    <w:multiLevelType w:val="multilevel"/>
    <w:tmpl w:val="536B7FD0"/>
    <w:lvl w:ilvl="0">
      <w:start w:val="1"/>
      <w:numFmt w:val="japaneseCounting"/>
      <w:lvlText w:val="%1、"/>
      <w:lvlJc w:val="left"/>
      <w:pPr>
        <w:ind w:left="1122" w:hanging="560"/>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0">
    <w:nsid w:val="678C3CFF"/>
    <w:multiLevelType w:val="hybridMultilevel"/>
    <w:tmpl w:val="D3CA80DA"/>
    <w:lvl w:ilvl="0" w:tplc="AAC2712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8196574"/>
    <w:multiLevelType w:val="hybridMultilevel"/>
    <w:tmpl w:val="5C3E35AE"/>
    <w:lvl w:ilvl="0" w:tplc="779C0042">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704316D7"/>
    <w:multiLevelType w:val="multilevel"/>
    <w:tmpl w:val="704316D7"/>
    <w:lvl w:ilvl="0">
      <w:start w:val="1"/>
      <w:numFmt w:val="decimal"/>
      <w:lvlText w:val="%1、"/>
      <w:lvlJc w:val="left"/>
      <w:pPr>
        <w:ind w:left="2340" w:hanging="720"/>
      </w:pPr>
      <w:rPr>
        <w:rFonts w:hint="default"/>
      </w:rPr>
    </w:lvl>
    <w:lvl w:ilvl="1">
      <w:start w:val="1"/>
      <w:numFmt w:val="decimalEnclosedCircle"/>
      <w:lvlText w:val="%2"/>
      <w:lvlJc w:val="left"/>
      <w:pPr>
        <w:ind w:left="2320" w:hanging="280"/>
      </w:pPr>
      <w:rPr>
        <w:rFonts w:hint="default"/>
      </w:rPr>
    </w:lvl>
    <w:lvl w:ilvl="2">
      <w:start w:val="1"/>
      <w:numFmt w:val="lowerRoman"/>
      <w:lvlText w:val="%3."/>
      <w:lvlJc w:val="right"/>
      <w:pPr>
        <w:ind w:left="2880" w:hanging="420"/>
      </w:pPr>
    </w:lvl>
    <w:lvl w:ilvl="3">
      <w:start w:val="1"/>
      <w:numFmt w:val="decimal"/>
      <w:lvlText w:val="%4."/>
      <w:lvlJc w:val="left"/>
      <w:pPr>
        <w:ind w:left="3300" w:hanging="420"/>
      </w:pPr>
    </w:lvl>
    <w:lvl w:ilvl="4">
      <w:start w:val="1"/>
      <w:numFmt w:val="lowerLetter"/>
      <w:lvlText w:val="%5)"/>
      <w:lvlJc w:val="left"/>
      <w:pPr>
        <w:ind w:left="3720" w:hanging="420"/>
      </w:pPr>
    </w:lvl>
    <w:lvl w:ilvl="5">
      <w:start w:val="1"/>
      <w:numFmt w:val="lowerRoman"/>
      <w:lvlText w:val="%6."/>
      <w:lvlJc w:val="right"/>
      <w:pPr>
        <w:ind w:left="4140" w:hanging="420"/>
      </w:pPr>
    </w:lvl>
    <w:lvl w:ilvl="6">
      <w:start w:val="1"/>
      <w:numFmt w:val="decimal"/>
      <w:lvlText w:val="%7."/>
      <w:lvlJc w:val="left"/>
      <w:pPr>
        <w:ind w:left="4560" w:hanging="420"/>
      </w:pPr>
    </w:lvl>
    <w:lvl w:ilvl="7">
      <w:start w:val="1"/>
      <w:numFmt w:val="lowerLetter"/>
      <w:lvlText w:val="%8)"/>
      <w:lvlJc w:val="left"/>
      <w:pPr>
        <w:ind w:left="4980" w:hanging="420"/>
      </w:pPr>
    </w:lvl>
    <w:lvl w:ilvl="8">
      <w:start w:val="1"/>
      <w:numFmt w:val="lowerRoman"/>
      <w:lvlText w:val="%9."/>
      <w:lvlJc w:val="right"/>
      <w:pPr>
        <w:ind w:left="5400" w:hanging="420"/>
      </w:pPr>
    </w:lvl>
  </w:abstractNum>
  <w:num w:numId="1">
    <w:abstractNumId w:val="5"/>
  </w:num>
  <w:num w:numId="2">
    <w:abstractNumId w:val="3"/>
  </w:num>
  <w:num w:numId="3">
    <w:abstractNumId w:val="12"/>
  </w:num>
  <w:num w:numId="4">
    <w:abstractNumId w:val="6"/>
  </w:num>
  <w:num w:numId="5">
    <w:abstractNumId w:val="7"/>
  </w:num>
  <w:num w:numId="6">
    <w:abstractNumId w:val="2"/>
  </w:num>
  <w:num w:numId="7">
    <w:abstractNumId w:val="4"/>
  </w:num>
  <w:num w:numId="8">
    <w:abstractNumId w:val="1"/>
  </w:num>
  <w:num w:numId="9">
    <w:abstractNumId w:val="9"/>
  </w:num>
  <w:num w:numId="10">
    <w:abstractNumId w:val="8"/>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proofState w:spelling="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433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4A61DB2"/>
    <w:rsid w:val="BFFBA491"/>
    <w:rsid w:val="F7DF3EA8"/>
    <w:rsid w:val="000031E1"/>
    <w:rsid w:val="00017C24"/>
    <w:rsid w:val="000334DD"/>
    <w:rsid w:val="000337FA"/>
    <w:rsid w:val="0004246E"/>
    <w:rsid w:val="00043E60"/>
    <w:rsid w:val="0004402F"/>
    <w:rsid w:val="00050312"/>
    <w:rsid w:val="00071732"/>
    <w:rsid w:val="00075A14"/>
    <w:rsid w:val="00077013"/>
    <w:rsid w:val="00084F51"/>
    <w:rsid w:val="000860C7"/>
    <w:rsid w:val="000917B5"/>
    <w:rsid w:val="00093092"/>
    <w:rsid w:val="00097175"/>
    <w:rsid w:val="00097EA3"/>
    <w:rsid w:val="000A3E91"/>
    <w:rsid w:val="000D3955"/>
    <w:rsid w:val="000E1689"/>
    <w:rsid w:val="000E2860"/>
    <w:rsid w:val="00100C5A"/>
    <w:rsid w:val="0010129C"/>
    <w:rsid w:val="00104C18"/>
    <w:rsid w:val="00105E2A"/>
    <w:rsid w:val="00122038"/>
    <w:rsid w:val="00136D53"/>
    <w:rsid w:val="00140009"/>
    <w:rsid w:val="00141B02"/>
    <w:rsid w:val="00143C66"/>
    <w:rsid w:val="00150780"/>
    <w:rsid w:val="001667EA"/>
    <w:rsid w:val="00176DA5"/>
    <w:rsid w:val="00183FA2"/>
    <w:rsid w:val="001931D6"/>
    <w:rsid w:val="001A6818"/>
    <w:rsid w:val="001B092E"/>
    <w:rsid w:val="001B2271"/>
    <w:rsid w:val="001B6C01"/>
    <w:rsid w:val="001C0C32"/>
    <w:rsid w:val="001D34B3"/>
    <w:rsid w:val="001D35C5"/>
    <w:rsid w:val="001D383C"/>
    <w:rsid w:val="001E0E47"/>
    <w:rsid w:val="001E3B50"/>
    <w:rsid w:val="00201790"/>
    <w:rsid w:val="00201D57"/>
    <w:rsid w:val="002134AE"/>
    <w:rsid w:val="00215264"/>
    <w:rsid w:val="00217245"/>
    <w:rsid w:val="002276BD"/>
    <w:rsid w:val="00247348"/>
    <w:rsid w:val="002474C3"/>
    <w:rsid w:val="00252B12"/>
    <w:rsid w:val="00255C60"/>
    <w:rsid w:val="002617DF"/>
    <w:rsid w:val="00266A63"/>
    <w:rsid w:val="00272DB6"/>
    <w:rsid w:val="002769F2"/>
    <w:rsid w:val="00276A5C"/>
    <w:rsid w:val="002779A5"/>
    <w:rsid w:val="00281862"/>
    <w:rsid w:val="00283330"/>
    <w:rsid w:val="002833E2"/>
    <w:rsid w:val="00284345"/>
    <w:rsid w:val="00285531"/>
    <w:rsid w:val="00286801"/>
    <w:rsid w:val="002916E6"/>
    <w:rsid w:val="002A3210"/>
    <w:rsid w:val="002B443C"/>
    <w:rsid w:val="002C5381"/>
    <w:rsid w:val="002C774A"/>
    <w:rsid w:val="002D31FE"/>
    <w:rsid w:val="002E4B07"/>
    <w:rsid w:val="002E624C"/>
    <w:rsid w:val="00302A50"/>
    <w:rsid w:val="0031075E"/>
    <w:rsid w:val="00311555"/>
    <w:rsid w:val="00311DCA"/>
    <w:rsid w:val="00314F06"/>
    <w:rsid w:val="0032057F"/>
    <w:rsid w:val="003218B8"/>
    <w:rsid w:val="0032456C"/>
    <w:rsid w:val="00326578"/>
    <w:rsid w:val="00336165"/>
    <w:rsid w:val="00346446"/>
    <w:rsid w:val="0035327F"/>
    <w:rsid w:val="00362126"/>
    <w:rsid w:val="00377DEB"/>
    <w:rsid w:val="00382FB1"/>
    <w:rsid w:val="00384139"/>
    <w:rsid w:val="00384640"/>
    <w:rsid w:val="003848A5"/>
    <w:rsid w:val="00387A67"/>
    <w:rsid w:val="0039494E"/>
    <w:rsid w:val="0039667E"/>
    <w:rsid w:val="003B45E9"/>
    <w:rsid w:val="003B7F53"/>
    <w:rsid w:val="003C070F"/>
    <w:rsid w:val="003F1A10"/>
    <w:rsid w:val="003F3AE0"/>
    <w:rsid w:val="003F51F1"/>
    <w:rsid w:val="003F7875"/>
    <w:rsid w:val="00404188"/>
    <w:rsid w:val="00406C7D"/>
    <w:rsid w:val="00406D31"/>
    <w:rsid w:val="0041385B"/>
    <w:rsid w:val="00415944"/>
    <w:rsid w:val="00420425"/>
    <w:rsid w:val="00421C57"/>
    <w:rsid w:val="00423552"/>
    <w:rsid w:val="00423F57"/>
    <w:rsid w:val="00425477"/>
    <w:rsid w:val="004256B5"/>
    <w:rsid w:val="004328C8"/>
    <w:rsid w:val="00434000"/>
    <w:rsid w:val="00450618"/>
    <w:rsid w:val="00451700"/>
    <w:rsid w:val="004639C1"/>
    <w:rsid w:val="00472CF8"/>
    <w:rsid w:val="00481E6C"/>
    <w:rsid w:val="00483F86"/>
    <w:rsid w:val="00490A4F"/>
    <w:rsid w:val="00493596"/>
    <w:rsid w:val="004A21F4"/>
    <w:rsid w:val="004B2786"/>
    <w:rsid w:val="004B499C"/>
    <w:rsid w:val="004C4D33"/>
    <w:rsid w:val="004C6E04"/>
    <w:rsid w:val="004D4796"/>
    <w:rsid w:val="004E6819"/>
    <w:rsid w:val="005064DA"/>
    <w:rsid w:val="00526841"/>
    <w:rsid w:val="005354D7"/>
    <w:rsid w:val="00544175"/>
    <w:rsid w:val="00555CD0"/>
    <w:rsid w:val="005572D7"/>
    <w:rsid w:val="00561BEF"/>
    <w:rsid w:val="00561C14"/>
    <w:rsid w:val="00567D25"/>
    <w:rsid w:val="0057489D"/>
    <w:rsid w:val="0058571D"/>
    <w:rsid w:val="00585F8C"/>
    <w:rsid w:val="00587D23"/>
    <w:rsid w:val="005A0A4B"/>
    <w:rsid w:val="005D259D"/>
    <w:rsid w:val="005D555C"/>
    <w:rsid w:val="005D55D1"/>
    <w:rsid w:val="005E0307"/>
    <w:rsid w:val="005E5D11"/>
    <w:rsid w:val="005E6456"/>
    <w:rsid w:val="0061629C"/>
    <w:rsid w:val="00634149"/>
    <w:rsid w:val="006467D4"/>
    <w:rsid w:val="00655EFC"/>
    <w:rsid w:val="00663EDE"/>
    <w:rsid w:val="00664F14"/>
    <w:rsid w:val="00673ADA"/>
    <w:rsid w:val="00675C85"/>
    <w:rsid w:val="00675CDC"/>
    <w:rsid w:val="00680F69"/>
    <w:rsid w:val="0068716D"/>
    <w:rsid w:val="006875BD"/>
    <w:rsid w:val="006B0D1B"/>
    <w:rsid w:val="006B43AE"/>
    <w:rsid w:val="006B687B"/>
    <w:rsid w:val="006B6AF8"/>
    <w:rsid w:val="006C2CF2"/>
    <w:rsid w:val="006C3E6A"/>
    <w:rsid w:val="006C68E6"/>
    <w:rsid w:val="006E16CC"/>
    <w:rsid w:val="006E2F70"/>
    <w:rsid w:val="006F6F16"/>
    <w:rsid w:val="00700B64"/>
    <w:rsid w:val="00700C41"/>
    <w:rsid w:val="00701751"/>
    <w:rsid w:val="00702028"/>
    <w:rsid w:val="00703E28"/>
    <w:rsid w:val="00711507"/>
    <w:rsid w:val="00724F25"/>
    <w:rsid w:val="00735AB1"/>
    <w:rsid w:val="00757CC7"/>
    <w:rsid w:val="00761F5A"/>
    <w:rsid w:val="007621B6"/>
    <w:rsid w:val="00772FE2"/>
    <w:rsid w:val="007739E0"/>
    <w:rsid w:val="00776469"/>
    <w:rsid w:val="00777B69"/>
    <w:rsid w:val="007831FF"/>
    <w:rsid w:val="00785438"/>
    <w:rsid w:val="00786271"/>
    <w:rsid w:val="007870F4"/>
    <w:rsid w:val="00791635"/>
    <w:rsid w:val="00791E51"/>
    <w:rsid w:val="00796959"/>
    <w:rsid w:val="007A0C13"/>
    <w:rsid w:val="007B55C1"/>
    <w:rsid w:val="007C12DD"/>
    <w:rsid w:val="007C6BA4"/>
    <w:rsid w:val="007E3AAC"/>
    <w:rsid w:val="007E4E1D"/>
    <w:rsid w:val="007F0FCD"/>
    <w:rsid w:val="007F1BC7"/>
    <w:rsid w:val="007F3649"/>
    <w:rsid w:val="008035F6"/>
    <w:rsid w:val="00804A1E"/>
    <w:rsid w:val="00813493"/>
    <w:rsid w:val="00814398"/>
    <w:rsid w:val="00815C2F"/>
    <w:rsid w:val="008174AE"/>
    <w:rsid w:val="00822B9F"/>
    <w:rsid w:val="00825373"/>
    <w:rsid w:val="00825BF5"/>
    <w:rsid w:val="008309EC"/>
    <w:rsid w:val="008359A2"/>
    <w:rsid w:val="008413ED"/>
    <w:rsid w:val="008416BD"/>
    <w:rsid w:val="0084197A"/>
    <w:rsid w:val="00843AA7"/>
    <w:rsid w:val="0084722B"/>
    <w:rsid w:val="00856745"/>
    <w:rsid w:val="008753FF"/>
    <w:rsid w:val="00886D68"/>
    <w:rsid w:val="00887B42"/>
    <w:rsid w:val="00892A35"/>
    <w:rsid w:val="008A46CF"/>
    <w:rsid w:val="008A5EDD"/>
    <w:rsid w:val="008B785B"/>
    <w:rsid w:val="008C248D"/>
    <w:rsid w:val="009002CD"/>
    <w:rsid w:val="00906B3F"/>
    <w:rsid w:val="00907130"/>
    <w:rsid w:val="009102FE"/>
    <w:rsid w:val="00911022"/>
    <w:rsid w:val="00911C08"/>
    <w:rsid w:val="00927153"/>
    <w:rsid w:val="00927593"/>
    <w:rsid w:val="0093016E"/>
    <w:rsid w:val="0093089B"/>
    <w:rsid w:val="00930D48"/>
    <w:rsid w:val="00936407"/>
    <w:rsid w:val="009429CC"/>
    <w:rsid w:val="00957D5F"/>
    <w:rsid w:val="00962AA9"/>
    <w:rsid w:val="00962E3A"/>
    <w:rsid w:val="00963543"/>
    <w:rsid w:val="0097359B"/>
    <w:rsid w:val="0099171B"/>
    <w:rsid w:val="0099377D"/>
    <w:rsid w:val="0099728B"/>
    <w:rsid w:val="009A0439"/>
    <w:rsid w:val="009A4D8E"/>
    <w:rsid w:val="009B78E8"/>
    <w:rsid w:val="009D76DA"/>
    <w:rsid w:val="009F1BAD"/>
    <w:rsid w:val="009F7FA2"/>
    <w:rsid w:val="00A0112F"/>
    <w:rsid w:val="00A0409D"/>
    <w:rsid w:val="00A07169"/>
    <w:rsid w:val="00A11FFC"/>
    <w:rsid w:val="00A13DCC"/>
    <w:rsid w:val="00A150EA"/>
    <w:rsid w:val="00A1736A"/>
    <w:rsid w:val="00A30489"/>
    <w:rsid w:val="00A35164"/>
    <w:rsid w:val="00A355BC"/>
    <w:rsid w:val="00A42321"/>
    <w:rsid w:val="00A445A9"/>
    <w:rsid w:val="00A47E68"/>
    <w:rsid w:val="00A6053E"/>
    <w:rsid w:val="00A640BB"/>
    <w:rsid w:val="00A649DA"/>
    <w:rsid w:val="00A72E54"/>
    <w:rsid w:val="00A80196"/>
    <w:rsid w:val="00A811FF"/>
    <w:rsid w:val="00A83DA8"/>
    <w:rsid w:val="00A85860"/>
    <w:rsid w:val="00A87121"/>
    <w:rsid w:val="00AA1748"/>
    <w:rsid w:val="00AA1876"/>
    <w:rsid w:val="00AA2B31"/>
    <w:rsid w:val="00AB1ADA"/>
    <w:rsid w:val="00AB32EB"/>
    <w:rsid w:val="00AB33C0"/>
    <w:rsid w:val="00AC4604"/>
    <w:rsid w:val="00B20F9C"/>
    <w:rsid w:val="00B22549"/>
    <w:rsid w:val="00B37FE9"/>
    <w:rsid w:val="00B4038C"/>
    <w:rsid w:val="00B4150E"/>
    <w:rsid w:val="00B451FF"/>
    <w:rsid w:val="00B464C6"/>
    <w:rsid w:val="00B62764"/>
    <w:rsid w:val="00B843CA"/>
    <w:rsid w:val="00B877EE"/>
    <w:rsid w:val="00BA12B3"/>
    <w:rsid w:val="00BA3B69"/>
    <w:rsid w:val="00BB1AE5"/>
    <w:rsid w:val="00BC0250"/>
    <w:rsid w:val="00BC55C1"/>
    <w:rsid w:val="00BC7D59"/>
    <w:rsid w:val="00BD1B24"/>
    <w:rsid w:val="00BE519D"/>
    <w:rsid w:val="00BF0C66"/>
    <w:rsid w:val="00BF3505"/>
    <w:rsid w:val="00C20C7D"/>
    <w:rsid w:val="00C22B17"/>
    <w:rsid w:val="00C235D9"/>
    <w:rsid w:val="00C30AA5"/>
    <w:rsid w:val="00C405E9"/>
    <w:rsid w:val="00C40607"/>
    <w:rsid w:val="00C4482F"/>
    <w:rsid w:val="00C4641F"/>
    <w:rsid w:val="00C50530"/>
    <w:rsid w:val="00C54AA8"/>
    <w:rsid w:val="00C57846"/>
    <w:rsid w:val="00C768EC"/>
    <w:rsid w:val="00C76C15"/>
    <w:rsid w:val="00C830A7"/>
    <w:rsid w:val="00C867D2"/>
    <w:rsid w:val="00C87219"/>
    <w:rsid w:val="00C92AB3"/>
    <w:rsid w:val="00C95935"/>
    <w:rsid w:val="00CB00B5"/>
    <w:rsid w:val="00CB1CCF"/>
    <w:rsid w:val="00CC2758"/>
    <w:rsid w:val="00CC4A3F"/>
    <w:rsid w:val="00CC5B31"/>
    <w:rsid w:val="00CD50D9"/>
    <w:rsid w:val="00CD771E"/>
    <w:rsid w:val="00CD7D4B"/>
    <w:rsid w:val="00CE0022"/>
    <w:rsid w:val="00CE250C"/>
    <w:rsid w:val="00CE3C57"/>
    <w:rsid w:val="00CF2A8D"/>
    <w:rsid w:val="00CF52A4"/>
    <w:rsid w:val="00CF6629"/>
    <w:rsid w:val="00D0655A"/>
    <w:rsid w:val="00D17208"/>
    <w:rsid w:val="00D306E0"/>
    <w:rsid w:val="00D4480D"/>
    <w:rsid w:val="00D45F84"/>
    <w:rsid w:val="00D5220B"/>
    <w:rsid w:val="00D701F4"/>
    <w:rsid w:val="00D71CC3"/>
    <w:rsid w:val="00D74D9E"/>
    <w:rsid w:val="00D77BDD"/>
    <w:rsid w:val="00D81832"/>
    <w:rsid w:val="00D83B01"/>
    <w:rsid w:val="00D87CB8"/>
    <w:rsid w:val="00D951CF"/>
    <w:rsid w:val="00DB0D70"/>
    <w:rsid w:val="00DB0EDA"/>
    <w:rsid w:val="00DB1243"/>
    <w:rsid w:val="00DC0382"/>
    <w:rsid w:val="00DC13D5"/>
    <w:rsid w:val="00DC2062"/>
    <w:rsid w:val="00DC588E"/>
    <w:rsid w:val="00DE0E88"/>
    <w:rsid w:val="00DE27C7"/>
    <w:rsid w:val="00E10CB9"/>
    <w:rsid w:val="00E11B9E"/>
    <w:rsid w:val="00E20D02"/>
    <w:rsid w:val="00E21F0C"/>
    <w:rsid w:val="00E361ED"/>
    <w:rsid w:val="00E36C41"/>
    <w:rsid w:val="00E4591A"/>
    <w:rsid w:val="00E529FF"/>
    <w:rsid w:val="00E630C9"/>
    <w:rsid w:val="00E75907"/>
    <w:rsid w:val="00E81D2F"/>
    <w:rsid w:val="00E90647"/>
    <w:rsid w:val="00E929BD"/>
    <w:rsid w:val="00E94350"/>
    <w:rsid w:val="00E943E4"/>
    <w:rsid w:val="00EA70D6"/>
    <w:rsid w:val="00EC0B16"/>
    <w:rsid w:val="00EC7435"/>
    <w:rsid w:val="00ED3E5A"/>
    <w:rsid w:val="00ED5E1F"/>
    <w:rsid w:val="00EF4B5A"/>
    <w:rsid w:val="00EF6F09"/>
    <w:rsid w:val="00F032E3"/>
    <w:rsid w:val="00F03B04"/>
    <w:rsid w:val="00F16155"/>
    <w:rsid w:val="00F4160B"/>
    <w:rsid w:val="00F4683D"/>
    <w:rsid w:val="00F61511"/>
    <w:rsid w:val="00F75314"/>
    <w:rsid w:val="00F77A61"/>
    <w:rsid w:val="00F8026D"/>
    <w:rsid w:val="00F837E6"/>
    <w:rsid w:val="00FA25EF"/>
    <w:rsid w:val="00FA4C9B"/>
    <w:rsid w:val="00FA4F8D"/>
    <w:rsid w:val="00FC0E7E"/>
    <w:rsid w:val="00FC4971"/>
    <w:rsid w:val="00FE4D51"/>
    <w:rsid w:val="00FE7CAA"/>
    <w:rsid w:val="00FF0FA9"/>
    <w:rsid w:val="00FF453A"/>
    <w:rsid w:val="00FF634E"/>
    <w:rsid w:val="0F1A7005"/>
    <w:rsid w:val="24282441"/>
    <w:rsid w:val="2D971788"/>
    <w:rsid w:val="2E533A1D"/>
    <w:rsid w:val="34A61DB2"/>
    <w:rsid w:val="3828128E"/>
    <w:rsid w:val="3BCB3086"/>
    <w:rsid w:val="4B3656F4"/>
    <w:rsid w:val="4FD761FD"/>
    <w:rsid w:val="517965BA"/>
    <w:rsid w:val="53BF197E"/>
    <w:rsid w:val="561F67F9"/>
    <w:rsid w:val="5B0C0F6B"/>
    <w:rsid w:val="5DBC291A"/>
    <w:rsid w:val="6710613F"/>
    <w:rsid w:val="68945510"/>
    <w:rsid w:val="753526A6"/>
    <w:rsid w:val="7D5FC1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qFormat="1"/>
    <w:lsdException w:name="footer" w:uiPriority="99" w:qFormat="1"/>
    <w:lsdException w:name="caption" w:qFormat="1"/>
    <w:lsdException w:name="page number"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in Text" w:qFormat="1"/>
    <w:lsdException w:name="HTML Top of Form" w:uiPriority="99"/>
    <w:lsdException w:name="HTML Bottom of Form" w:uiPriority="99"/>
    <w:lsdException w:name="Normal (Web)"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1CF"/>
    <w:pPr>
      <w:widowControl w:val="0"/>
      <w:jc w:val="both"/>
    </w:pPr>
    <w:rPr>
      <w:rFonts w:asciiTheme="minorHAnsi" w:eastAsiaTheme="minorEastAsia" w:hAnsiTheme="minorHAnsi" w:cstheme="minorBidi"/>
      <w:kern w:val="2"/>
      <w:sz w:val="21"/>
      <w:szCs w:val="24"/>
    </w:rPr>
  </w:style>
  <w:style w:type="paragraph" w:styleId="1">
    <w:name w:val="heading 1"/>
    <w:basedOn w:val="a"/>
    <w:next w:val="a"/>
    <w:uiPriority w:val="9"/>
    <w:qFormat/>
    <w:rsid w:val="00D951CF"/>
    <w:pPr>
      <w:keepNext/>
      <w:outlineLvl w:val="0"/>
    </w:pPr>
    <w:rPr>
      <w:b/>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D951CF"/>
    <w:pPr>
      <w:spacing w:before="190"/>
      <w:ind w:left="120"/>
    </w:pPr>
    <w:rPr>
      <w:rFonts w:ascii="宋体" w:eastAsia="宋体" w:hAnsi="宋体" w:cs="宋体"/>
      <w:sz w:val="32"/>
      <w:szCs w:val="32"/>
      <w:lang w:val="zh-CN" w:bidi="zh-CN"/>
    </w:rPr>
  </w:style>
  <w:style w:type="paragraph" w:styleId="a4">
    <w:name w:val="Body Text Indent"/>
    <w:basedOn w:val="a"/>
    <w:qFormat/>
    <w:rsid w:val="00D951CF"/>
    <w:pPr>
      <w:ind w:firstLineChars="200" w:firstLine="640"/>
    </w:pPr>
    <w:rPr>
      <w:rFonts w:ascii="仿宋_GB2312" w:eastAsia="仿宋_GB2312"/>
      <w:bCs/>
      <w:sz w:val="32"/>
      <w:szCs w:val="20"/>
    </w:rPr>
  </w:style>
  <w:style w:type="paragraph" w:styleId="a5">
    <w:name w:val="Plain Text"/>
    <w:basedOn w:val="a"/>
    <w:semiHidden/>
    <w:qFormat/>
    <w:rsid w:val="00D951CF"/>
    <w:rPr>
      <w:rFonts w:ascii="宋体" w:hAnsi="Courier New"/>
      <w:szCs w:val="20"/>
    </w:rPr>
  </w:style>
  <w:style w:type="paragraph" w:styleId="a6">
    <w:name w:val="Balloon Text"/>
    <w:basedOn w:val="a"/>
    <w:link w:val="Char"/>
    <w:qFormat/>
    <w:rsid w:val="00D951CF"/>
    <w:rPr>
      <w:sz w:val="18"/>
      <w:szCs w:val="18"/>
    </w:rPr>
  </w:style>
  <w:style w:type="paragraph" w:styleId="a7">
    <w:name w:val="footer"/>
    <w:basedOn w:val="a"/>
    <w:link w:val="Char0"/>
    <w:uiPriority w:val="99"/>
    <w:qFormat/>
    <w:rsid w:val="00D951CF"/>
    <w:pPr>
      <w:tabs>
        <w:tab w:val="center" w:pos="4153"/>
        <w:tab w:val="right" w:pos="8306"/>
      </w:tabs>
      <w:snapToGrid w:val="0"/>
      <w:jc w:val="left"/>
    </w:pPr>
    <w:rPr>
      <w:sz w:val="18"/>
      <w:szCs w:val="18"/>
    </w:rPr>
  </w:style>
  <w:style w:type="paragraph" w:styleId="a8">
    <w:name w:val="header"/>
    <w:basedOn w:val="a"/>
    <w:uiPriority w:val="99"/>
    <w:qFormat/>
    <w:rsid w:val="00D951CF"/>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D951CF"/>
    <w:pPr>
      <w:widowControl w:val="0"/>
      <w:jc w:val="both"/>
    </w:pPr>
    <w:rPr>
      <w:rFonts w:cs="宋体"/>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D951CF"/>
  </w:style>
  <w:style w:type="paragraph" w:styleId="ab">
    <w:name w:val="List Paragraph"/>
    <w:basedOn w:val="a"/>
    <w:uiPriority w:val="34"/>
    <w:qFormat/>
    <w:rsid w:val="00D951CF"/>
    <w:pPr>
      <w:ind w:left="1761" w:hanging="801"/>
    </w:pPr>
  </w:style>
  <w:style w:type="paragraph" w:customStyle="1" w:styleId="TableParagraph">
    <w:name w:val="Table Paragraph"/>
    <w:basedOn w:val="a"/>
    <w:uiPriority w:val="1"/>
    <w:qFormat/>
    <w:rsid w:val="00D951CF"/>
  </w:style>
  <w:style w:type="table" w:customStyle="1" w:styleId="TableNormal">
    <w:name w:val="Table Normal"/>
    <w:uiPriority w:val="2"/>
    <w:semiHidden/>
    <w:unhideWhenUsed/>
    <w:qFormat/>
    <w:rsid w:val="00D951CF"/>
    <w:tblPr>
      <w:tblCellMar>
        <w:top w:w="0" w:type="dxa"/>
        <w:left w:w="0" w:type="dxa"/>
        <w:bottom w:w="0" w:type="dxa"/>
        <w:right w:w="0" w:type="dxa"/>
      </w:tblCellMar>
    </w:tblPr>
  </w:style>
  <w:style w:type="paragraph" w:customStyle="1" w:styleId="2">
    <w:name w:val="样式2"/>
    <w:basedOn w:val="a3"/>
    <w:uiPriority w:val="1"/>
    <w:qFormat/>
    <w:rsid w:val="00D951CF"/>
    <w:pPr>
      <w:spacing w:before="50" w:line="364" w:lineRule="auto"/>
      <w:ind w:right="417" w:firstLine="640"/>
    </w:pPr>
    <w:rPr>
      <w:rFonts w:asciiTheme="minorEastAsia" w:eastAsiaTheme="minorEastAsia" w:hAnsiTheme="minorEastAsia"/>
      <w:sz w:val="28"/>
      <w:szCs w:val="28"/>
    </w:rPr>
  </w:style>
  <w:style w:type="paragraph" w:customStyle="1" w:styleId="Default">
    <w:name w:val="Default"/>
    <w:qFormat/>
    <w:rsid w:val="00D951CF"/>
    <w:pPr>
      <w:widowControl w:val="0"/>
      <w:autoSpaceDE w:val="0"/>
      <w:autoSpaceDN w:val="0"/>
      <w:adjustRightInd w:val="0"/>
    </w:pPr>
    <w:rPr>
      <w:rFonts w:cs="Calibri"/>
      <w:color w:val="000000"/>
      <w:sz w:val="24"/>
      <w:szCs w:val="24"/>
    </w:rPr>
  </w:style>
  <w:style w:type="character" w:customStyle="1" w:styleId="Char">
    <w:name w:val="批注框文本 Char"/>
    <w:basedOn w:val="a0"/>
    <w:link w:val="a6"/>
    <w:qFormat/>
    <w:rsid w:val="00D951CF"/>
    <w:rPr>
      <w:rFonts w:asciiTheme="minorHAnsi" w:eastAsiaTheme="minorEastAsia" w:hAnsiTheme="minorHAnsi" w:cstheme="minorBidi"/>
      <w:kern w:val="2"/>
      <w:sz w:val="18"/>
      <w:szCs w:val="18"/>
    </w:rPr>
  </w:style>
  <w:style w:type="table" w:customStyle="1" w:styleId="10">
    <w:name w:val="网格型1"/>
    <w:basedOn w:val="a1"/>
    <w:uiPriority w:val="59"/>
    <w:unhideWhenUsed/>
    <w:qFormat/>
    <w:rsid w:val="00D951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脚 Char"/>
    <w:basedOn w:val="a0"/>
    <w:link w:val="a7"/>
    <w:uiPriority w:val="99"/>
    <w:qFormat/>
    <w:rsid w:val="00D951CF"/>
    <w:rPr>
      <w:rFonts w:asciiTheme="minorHAnsi" w:eastAsiaTheme="minorEastAsia" w:hAnsiTheme="minorHAnsi" w:cstheme="minorBidi"/>
      <w:kern w:val="2"/>
      <w:sz w:val="18"/>
      <w:szCs w:val="18"/>
    </w:rPr>
  </w:style>
  <w:style w:type="paragraph" w:styleId="ac">
    <w:name w:val="Date"/>
    <w:basedOn w:val="a"/>
    <w:next w:val="a"/>
    <w:link w:val="Char1"/>
    <w:rsid w:val="00326578"/>
    <w:pPr>
      <w:ind w:leftChars="2500" w:left="100"/>
    </w:pPr>
  </w:style>
  <w:style w:type="character" w:customStyle="1" w:styleId="Char1">
    <w:name w:val="日期 Char"/>
    <w:basedOn w:val="a0"/>
    <w:link w:val="ac"/>
    <w:rsid w:val="00326578"/>
    <w:rPr>
      <w:rFonts w:asciiTheme="minorHAnsi" w:eastAsiaTheme="minorEastAsia" w:hAnsiTheme="minorHAnsi" w:cstheme="minorBidi"/>
      <w:kern w:val="2"/>
      <w:sz w:val="21"/>
      <w:szCs w:val="24"/>
    </w:rPr>
  </w:style>
  <w:style w:type="paragraph" w:styleId="ad">
    <w:name w:val="Normal (Web)"/>
    <w:basedOn w:val="a"/>
    <w:uiPriority w:val="99"/>
    <w:unhideWhenUsed/>
    <w:rsid w:val="00B451FF"/>
    <w:pPr>
      <w:widowControl/>
      <w:spacing w:before="100" w:beforeAutospacing="1" w:after="100" w:afterAutospacing="1"/>
      <w:jc w:val="left"/>
    </w:pPr>
    <w:rPr>
      <w:rFonts w:ascii="宋体" w:eastAsia="宋体" w:hAnsi="宋体" w:cs="宋体"/>
      <w:kern w:val="0"/>
      <w:sz w:val="24"/>
    </w:rPr>
  </w:style>
  <w:style w:type="paragraph" w:styleId="ae">
    <w:name w:val="Revision"/>
    <w:hidden/>
    <w:uiPriority w:val="99"/>
    <w:unhideWhenUsed/>
    <w:rsid w:val="00B62764"/>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w:divs>
    <w:div w:id="63450780">
      <w:bodyDiv w:val="1"/>
      <w:marLeft w:val="0"/>
      <w:marRight w:val="0"/>
      <w:marTop w:val="0"/>
      <w:marBottom w:val="0"/>
      <w:divBdr>
        <w:top w:val="none" w:sz="0" w:space="0" w:color="auto"/>
        <w:left w:val="none" w:sz="0" w:space="0" w:color="auto"/>
        <w:bottom w:val="none" w:sz="0" w:space="0" w:color="auto"/>
        <w:right w:val="none" w:sz="0" w:space="0" w:color="auto"/>
      </w:divBdr>
    </w:div>
    <w:div w:id="193033543">
      <w:bodyDiv w:val="1"/>
      <w:marLeft w:val="0"/>
      <w:marRight w:val="0"/>
      <w:marTop w:val="0"/>
      <w:marBottom w:val="0"/>
      <w:divBdr>
        <w:top w:val="none" w:sz="0" w:space="0" w:color="auto"/>
        <w:left w:val="none" w:sz="0" w:space="0" w:color="auto"/>
        <w:bottom w:val="none" w:sz="0" w:space="0" w:color="auto"/>
        <w:right w:val="none" w:sz="0" w:space="0" w:color="auto"/>
      </w:divBdr>
    </w:div>
    <w:div w:id="618802767">
      <w:bodyDiv w:val="1"/>
      <w:marLeft w:val="0"/>
      <w:marRight w:val="0"/>
      <w:marTop w:val="0"/>
      <w:marBottom w:val="0"/>
      <w:divBdr>
        <w:top w:val="none" w:sz="0" w:space="0" w:color="auto"/>
        <w:left w:val="none" w:sz="0" w:space="0" w:color="auto"/>
        <w:bottom w:val="none" w:sz="0" w:space="0" w:color="auto"/>
        <w:right w:val="none" w:sz="0" w:space="0" w:color="auto"/>
      </w:divBdr>
    </w:div>
    <w:div w:id="1455370140">
      <w:bodyDiv w:val="1"/>
      <w:marLeft w:val="0"/>
      <w:marRight w:val="0"/>
      <w:marTop w:val="0"/>
      <w:marBottom w:val="0"/>
      <w:divBdr>
        <w:top w:val="none" w:sz="0" w:space="0" w:color="auto"/>
        <w:left w:val="none" w:sz="0" w:space="0" w:color="auto"/>
        <w:bottom w:val="none" w:sz="0" w:space="0" w:color="auto"/>
        <w:right w:val="none" w:sz="0" w:space="0" w:color="auto"/>
      </w:divBdr>
    </w:div>
    <w:div w:id="16015298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8</Pages>
  <Words>654</Words>
  <Characters>3730</Characters>
  <Application>Microsoft Office Word</Application>
  <DocSecurity>0</DocSecurity>
  <Lines>31</Lines>
  <Paragraphs>8</Paragraphs>
  <ScaleCrop>false</ScaleCrop>
  <Company>奕阳教育</Company>
  <LinksUpToDate>false</LinksUpToDate>
  <CharactersWithSpaces>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菱心涟漪</dc:creator>
  <cp:lastModifiedBy>Administrator</cp:lastModifiedBy>
  <cp:revision>77</cp:revision>
  <cp:lastPrinted>2020-09-23T11:22:00Z</cp:lastPrinted>
  <dcterms:created xsi:type="dcterms:W3CDTF">2020-07-21T11:25:00Z</dcterms:created>
  <dcterms:modified xsi:type="dcterms:W3CDTF">2021-05-25T03:39:00Z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